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40" w:lineRule="auto" w:before="72"/>
        <w:ind w:left="0" w:right="129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7466330</wp:posOffset>
                </wp:positionH>
                <wp:positionV relativeFrom="page">
                  <wp:posOffset>9006878</wp:posOffset>
                </wp:positionV>
                <wp:extent cx="114300" cy="4826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14300" cy="48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62" w:lineRule="exact" w:before="0"/>
                              <w:ind w:left="20" w:right="0" w:firstLine="0"/>
                              <w:jc w:val="left"/>
                              <w:rPr>
                                <w:rFonts w:ascii="Calibri"/>
                                <w:sz w:val="14"/>
                              </w:rPr>
                            </w:pPr>
                            <w:r>
                              <w:rPr>
                                <w:rFonts w:ascii="Calibri"/>
                                <w:color w:val="0A0000"/>
                                <w:spacing w:val="-10"/>
                                <w:sz w:val="14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587.900024pt;margin-top:709.203003pt;width:9pt;height:3.8pt;mso-position-horizontal-relative:page;mso-position-vertical-relative:page;z-index:15728640" type="#_x0000_t202" id="docshape1" filled="false" stroked="false">
                <v:textbox inset="0,0,0,0" style="layout-flow:vertical;mso-layout-flow-alt:bottom-to-top">
                  <w:txbxContent>
                    <w:p>
                      <w:pPr>
                        <w:spacing w:line="162" w:lineRule="exact" w:before="0"/>
                        <w:ind w:left="20" w:right="0" w:firstLine="0"/>
                        <w:jc w:val="left"/>
                        <w:rPr>
                          <w:rFonts w:ascii="Calibri"/>
                          <w:sz w:val="14"/>
                        </w:rPr>
                      </w:pPr>
                      <w:r>
                        <w:rPr>
                          <w:rFonts w:ascii="Calibri"/>
                          <w:color w:val="0A0000"/>
                          <w:spacing w:val="-10"/>
                          <w:sz w:val="14"/>
                        </w:rPr>
                        <w:t>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Листок-вкладыш</w:t>
      </w:r>
      <w:r>
        <w:rPr>
          <w:spacing w:val="-16"/>
        </w:rPr>
        <w:t> </w:t>
      </w:r>
      <w:r>
        <w:rPr/>
        <w:t>-</w:t>
      </w:r>
      <w:r>
        <w:rPr>
          <w:spacing w:val="-12"/>
        </w:rPr>
        <w:t> </w:t>
      </w:r>
      <w:r>
        <w:rPr/>
        <w:t>информация</w:t>
      </w:r>
      <w:r>
        <w:rPr>
          <w:spacing w:val="-13"/>
        </w:rPr>
        <w:t> </w:t>
      </w:r>
      <w:r>
        <w:rPr/>
        <w:t>для</w:t>
      </w:r>
      <w:r>
        <w:rPr>
          <w:spacing w:val="-10"/>
        </w:rPr>
        <w:t> </w:t>
      </w:r>
      <w:r>
        <w:rPr>
          <w:spacing w:val="-2"/>
        </w:rPr>
        <w:t>пациента</w:t>
      </w:r>
    </w:p>
    <w:p>
      <w:pPr>
        <w:pStyle w:val="BodyText"/>
        <w:spacing w:before="130"/>
        <w:ind w:left="0" w:right="37"/>
        <w:jc w:val="center"/>
      </w:pPr>
      <w:r>
        <w:rPr/>
        <w:t>Мексаж,</w:t>
      </w:r>
      <w:r>
        <w:rPr>
          <w:spacing w:val="-12"/>
        </w:rPr>
        <w:t> </w:t>
      </w:r>
      <w:r>
        <w:rPr/>
        <w:t>50</w:t>
      </w:r>
      <w:r>
        <w:rPr>
          <w:spacing w:val="-8"/>
        </w:rPr>
        <w:t> </w:t>
      </w:r>
      <w:r>
        <w:rPr/>
        <w:t>мг/мл,</w:t>
      </w:r>
      <w:r>
        <w:rPr>
          <w:spacing w:val="-6"/>
        </w:rPr>
        <w:t> </w:t>
      </w:r>
      <w:r>
        <w:rPr/>
        <w:t>раствор</w:t>
      </w:r>
      <w:r>
        <w:rPr>
          <w:spacing w:val="-7"/>
        </w:rPr>
        <w:t> </w:t>
      </w:r>
      <w:r>
        <w:rPr/>
        <w:t>для</w:t>
      </w:r>
      <w:r>
        <w:rPr>
          <w:spacing w:val="-9"/>
        </w:rPr>
        <w:t> </w:t>
      </w:r>
      <w:r>
        <w:rPr/>
        <w:t>внутривенного</w:t>
      </w:r>
      <w:r>
        <w:rPr>
          <w:spacing w:val="-6"/>
        </w:rPr>
        <w:t> </w:t>
      </w:r>
      <w:r>
        <w:rPr/>
        <w:t>и</w:t>
      </w:r>
      <w:r>
        <w:rPr>
          <w:spacing w:val="-8"/>
        </w:rPr>
        <w:t> </w:t>
      </w:r>
      <w:r>
        <w:rPr/>
        <w:t>внутримышечного</w:t>
      </w:r>
      <w:r>
        <w:rPr>
          <w:spacing w:val="-5"/>
        </w:rPr>
        <w:t> </w:t>
      </w:r>
      <w:r>
        <w:rPr>
          <w:spacing w:val="-2"/>
        </w:rPr>
        <w:t>введения.</w:t>
      </w:r>
    </w:p>
    <w:p>
      <w:pPr>
        <w:pStyle w:val="BodyText"/>
        <w:spacing w:before="134"/>
        <w:ind w:left="85" w:right="129"/>
        <w:jc w:val="center"/>
      </w:pPr>
      <w:r>
        <w:rPr/>
        <w:t>Действующее</w:t>
      </w:r>
      <w:r>
        <w:rPr>
          <w:spacing w:val="-16"/>
        </w:rPr>
        <w:t> </w:t>
      </w:r>
      <w:r>
        <w:rPr/>
        <w:t>вещество:</w:t>
      </w:r>
      <w:r>
        <w:rPr>
          <w:spacing w:val="-12"/>
        </w:rPr>
        <w:t> </w:t>
      </w:r>
      <w:r>
        <w:rPr/>
        <w:t>этилметилгидроксипиридина</w:t>
      </w:r>
      <w:r>
        <w:rPr>
          <w:spacing w:val="-13"/>
        </w:rPr>
        <w:t> </w:t>
      </w:r>
      <w:r>
        <w:rPr>
          <w:spacing w:val="-2"/>
        </w:rPr>
        <w:t>сукцинат.</w:t>
      </w:r>
    </w:p>
    <w:p>
      <w:pPr>
        <w:pStyle w:val="BodyText"/>
        <w:spacing w:before="135"/>
        <w:ind w:left="0"/>
      </w:pPr>
    </w:p>
    <w:p>
      <w:pPr>
        <w:pStyle w:val="BodyText"/>
        <w:tabs>
          <w:tab w:pos="1417" w:val="left" w:leader="none"/>
          <w:tab w:pos="2834" w:val="left" w:leader="none"/>
          <w:tab w:pos="4250" w:val="left" w:leader="none"/>
        </w:tabs>
        <w:spacing w:before="1"/>
        <w:ind w:left="105" w:right="355"/>
      </w:pPr>
      <w:r>
        <w:rPr>
          <w:spacing w:val="-2"/>
        </w:rPr>
        <w:t>Перед</w:t>
      </w:r>
      <w:r>
        <w:rPr/>
        <w:tab/>
      </w:r>
      <w:r>
        <w:rPr>
          <w:spacing w:val="-2"/>
        </w:rPr>
        <w:t>приемом</w:t>
      </w:r>
      <w:r>
        <w:rPr/>
        <w:tab/>
      </w:r>
      <w:r>
        <w:rPr>
          <w:spacing w:val="-2"/>
        </w:rPr>
        <w:t>препарата</w:t>
      </w:r>
      <w:r>
        <w:rPr/>
        <w:tab/>
        <w:t>полностью</w:t>
      </w:r>
      <w:r>
        <w:rPr>
          <w:spacing w:val="14"/>
        </w:rPr>
        <w:t> </w:t>
      </w:r>
      <w:r>
        <w:rPr/>
        <w:t>прочитайте</w:t>
      </w:r>
      <w:r>
        <w:rPr>
          <w:spacing w:val="-18"/>
        </w:rPr>
        <w:t> </w:t>
      </w:r>
      <w:r>
        <w:rPr/>
        <w:t>листок-вкладыш, поскольку в нем содержатся важные для Вас сведения.</w:t>
      </w:r>
    </w:p>
    <w:p>
      <w:pPr>
        <w:pStyle w:val="BodyText"/>
        <w:ind w:left="105"/>
      </w:pPr>
      <w:r>
        <w:rPr/>
        <w:t>Сохраните листок-вкладыш. Возможно, Вам потребуется прочитать его еще </w:t>
      </w:r>
      <w:r>
        <w:rPr>
          <w:spacing w:val="-4"/>
        </w:rPr>
        <w:t>раз.</w:t>
      </w:r>
    </w:p>
    <w:p>
      <w:pPr>
        <w:pStyle w:val="BodyText"/>
        <w:ind w:left="105" w:right="98"/>
      </w:pPr>
      <w:r>
        <w:rPr/>
        <w:t>Если</w:t>
      </w:r>
      <w:r>
        <w:rPr>
          <w:spacing w:val="-18"/>
        </w:rPr>
        <w:t> </w:t>
      </w:r>
      <w:r>
        <w:rPr/>
        <w:t>у</w:t>
      </w:r>
      <w:r>
        <w:rPr>
          <w:spacing w:val="-17"/>
        </w:rPr>
        <w:t> </w:t>
      </w:r>
      <w:r>
        <w:rPr/>
        <w:t>Вас</w:t>
      </w:r>
      <w:r>
        <w:rPr>
          <w:spacing w:val="-17"/>
        </w:rPr>
        <w:t> </w:t>
      </w:r>
      <w:r>
        <w:rPr/>
        <w:t>возникли</w:t>
      </w:r>
      <w:r>
        <w:rPr>
          <w:spacing w:val="-16"/>
        </w:rPr>
        <w:t> </w:t>
      </w:r>
      <w:r>
        <w:rPr/>
        <w:t>дополнительные</w:t>
      </w:r>
      <w:r>
        <w:rPr>
          <w:spacing w:val="-16"/>
        </w:rPr>
        <w:t> </w:t>
      </w:r>
      <w:r>
        <w:rPr/>
        <w:t>вопросы,</w:t>
      </w:r>
      <w:r>
        <w:rPr>
          <w:spacing w:val="-16"/>
        </w:rPr>
        <w:t> </w:t>
      </w:r>
      <w:r>
        <w:rPr/>
        <w:t>обратитесь</w:t>
      </w:r>
      <w:r>
        <w:rPr>
          <w:spacing w:val="-17"/>
        </w:rPr>
        <w:t> </w:t>
      </w:r>
      <w:r>
        <w:rPr/>
        <w:t>к</w:t>
      </w:r>
      <w:r>
        <w:rPr>
          <w:spacing w:val="-18"/>
        </w:rPr>
        <w:t> </w:t>
      </w:r>
      <w:r>
        <w:rPr/>
        <w:t>лечащему</w:t>
      </w:r>
      <w:r>
        <w:rPr>
          <w:spacing w:val="-17"/>
        </w:rPr>
        <w:t> </w:t>
      </w:r>
      <w:r>
        <w:rPr/>
        <w:t>врачу, или работнику аптеки.</w:t>
      </w:r>
    </w:p>
    <w:p>
      <w:pPr>
        <w:pStyle w:val="BodyText"/>
        <w:ind w:left="105"/>
      </w:pPr>
      <w:r>
        <w:rPr/>
        <w:t>Препарат</w:t>
      </w:r>
      <w:r>
        <w:rPr>
          <w:spacing w:val="-16"/>
        </w:rPr>
        <w:t> </w:t>
      </w:r>
      <w:r>
        <w:rPr/>
        <w:t>назначен</w:t>
      </w:r>
      <w:r>
        <w:rPr>
          <w:spacing w:val="-15"/>
        </w:rPr>
        <w:t> </w:t>
      </w:r>
      <w:r>
        <w:rPr/>
        <w:t>именно</w:t>
      </w:r>
      <w:r>
        <w:rPr>
          <w:spacing w:val="-13"/>
        </w:rPr>
        <w:t> </w:t>
      </w:r>
      <w:r>
        <w:rPr/>
        <w:t>Вам.</w:t>
      </w:r>
      <w:r>
        <w:rPr>
          <w:spacing w:val="-17"/>
        </w:rPr>
        <w:t> </w:t>
      </w:r>
      <w:r>
        <w:rPr/>
        <w:t>Не</w:t>
      </w:r>
      <w:r>
        <w:rPr>
          <w:spacing w:val="-13"/>
        </w:rPr>
        <w:t> </w:t>
      </w:r>
      <w:r>
        <w:rPr/>
        <w:t>передавайте</w:t>
      </w:r>
      <w:r>
        <w:rPr>
          <w:spacing w:val="-16"/>
        </w:rPr>
        <w:t> </w:t>
      </w:r>
      <w:r>
        <w:rPr/>
        <w:t>его</w:t>
      </w:r>
      <w:r>
        <w:rPr>
          <w:spacing w:val="-15"/>
        </w:rPr>
        <w:t> </w:t>
      </w:r>
      <w:r>
        <w:rPr/>
        <w:t>другим</w:t>
      </w:r>
      <w:r>
        <w:rPr>
          <w:spacing w:val="-16"/>
        </w:rPr>
        <w:t> </w:t>
      </w:r>
      <w:r>
        <w:rPr/>
        <w:t>людям.</w:t>
      </w:r>
      <w:r>
        <w:rPr>
          <w:spacing w:val="-14"/>
        </w:rPr>
        <w:t> </w:t>
      </w:r>
      <w:r>
        <w:rPr/>
        <w:t>Он</w:t>
      </w:r>
      <w:r>
        <w:rPr>
          <w:spacing w:val="-15"/>
        </w:rPr>
        <w:t> </w:t>
      </w:r>
      <w:r>
        <w:rPr/>
        <w:t>может навредить им, даже если симптомы их заболевания совпадают с Вашими.</w:t>
      </w:r>
    </w:p>
    <w:p>
      <w:pPr>
        <w:pStyle w:val="BodyText"/>
        <w:ind w:left="105" w:right="146"/>
        <w:jc w:val="both"/>
      </w:pPr>
      <w:r>
        <w:rPr/>
        <w:t>Если у Вас возникли какие-либо нежелательные реакции, обратитесь к лечащему врачу или работнику аптеки. Данная рекомендация распространяется</w:t>
      </w:r>
      <w:r>
        <w:rPr>
          <w:spacing w:val="-1"/>
        </w:rPr>
        <w:t> </w:t>
      </w:r>
      <w:r>
        <w:rPr/>
        <w:t>на</w:t>
      </w:r>
      <w:r>
        <w:rPr>
          <w:spacing w:val="-4"/>
        </w:rPr>
        <w:t> </w:t>
      </w:r>
      <w:r>
        <w:rPr/>
        <w:t>любые</w:t>
      </w:r>
      <w:r>
        <w:rPr>
          <w:spacing w:val="-2"/>
        </w:rPr>
        <w:t> </w:t>
      </w:r>
      <w:r>
        <w:rPr/>
        <w:t>возможные</w:t>
      </w:r>
      <w:r>
        <w:rPr>
          <w:spacing w:val="-3"/>
        </w:rPr>
        <w:t> </w:t>
      </w:r>
      <w:r>
        <w:rPr/>
        <w:t>нежелательные</w:t>
      </w:r>
      <w:r>
        <w:rPr>
          <w:spacing w:val="-2"/>
        </w:rPr>
        <w:t> </w:t>
      </w:r>
      <w:r>
        <w:rPr/>
        <w:t>реакции,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том</w:t>
      </w:r>
      <w:r>
        <w:rPr>
          <w:spacing w:val="-2"/>
        </w:rPr>
        <w:t> </w:t>
      </w:r>
      <w:r>
        <w:rPr/>
        <w:t>числе на не перечисленные в разделе 4 листка-вкладыша.</w:t>
      </w:r>
    </w:p>
    <w:p>
      <w:pPr>
        <w:pStyle w:val="BodyText"/>
        <w:ind w:left="0"/>
      </w:pPr>
    </w:p>
    <w:p>
      <w:pPr>
        <w:pStyle w:val="Heading1"/>
        <w:spacing w:line="321" w:lineRule="exact"/>
        <w:ind w:left="2681"/>
      </w:pPr>
      <w:r>
        <w:rPr>
          <w:spacing w:val="-2"/>
        </w:rPr>
        <w:t>Содержание</w:t>
      </w:r>
      <w:r>
        <w:rPr>
          <w:spacing w:val="9"/>
        </w:rPr>
        <w:t> </w:t>
      </w:r>
      <w:r>
        <w:rPr>
          <w:spacing w:val="-2"/>
        </w:rPr>
        <w:t>листка-вкладыша</w:t>
      </w:r>
    </w:p>
    <w:p>
      <w:pPr>
        <w:pStyle w:val="ListParagraph"/>
        <w:numPr>
          <w:ilvl w:val="0"/>
          <w:numId w:val="1"/>
        </w:numPr>
        <w:tabs>
          <w:tab w:pos="404" w:val="left" w:leader="none"/>
        </w:tabs>
        <w:spacing w:line="321" w:lineRule="exact" w:before="0" w:after="0"/>
        <w:ind w:left="404" w:right="0" w:hanging="282"/>
        <w:jc w:val="left"/>
        <w:rPr>
          <w:sz w:val="28"/>
        </w:rPr>
      </w:pPr>
      <w:r>
        <w:rPr>
          <w:sz w:val="28"/>
        </w:rPr>
        <w:t>Что</w:t>
      </w:r>
      <w:r>
        <w:rPr>
          <w:spacing w:val="33"/>
          <w:sz w:val="28"/>
        </w:rPr>
        <w:t> </w:t>
      </w:r>
      <w:r>
        <w:rPr>
          <w:sz w:val="28"/>
        </w:rPr>
        <w:t>из</w:t>
      </w:r>
      <w:r>
        <w:rPr>
          <w:spacing w:val="31"/>
          <w:sz w:val="28"/>
        </w:rPr>
        <w:t> </w:t>
      </w:r>
      <w:r>
        <w:rPr>
          <w:sz w:val="28"/>
        </w:rPr>
        <w:t>себя</w:t>
      </w:r>
      <w:r>
        <w:rPr>
          <w:spacing w:val="35"/>
          <w:sz w:val="28"/>
        </w:rPr>
        <w:t> </w:t>
      </w:r>
      <w:r>
        <w:rPr>
          <w:sz w:val="28"/>
        </w:rPr>
        <w:t>представляет</w:t>
      </w:r>
      <w:r>
        <w:rPr>
          <w:spacing w:val="35"/>
          <w:sz w:val="28"/>
        </w:rPr>
        <w:t> </w:t>
      </w:r>
      <w:r>
        <w:rPr>
          <w:sz w:val="28"/>
        </w:rPr>
        <w:t>препарат</w:t>
      </w:r>
      <w:r>
        <w:rPr>
          <w:spacing w:val="34"/>
          <w:sz w:val="28"/>
        </w:rPr>
        <w:t> </w:t>
      </w:r>
      <w:r>
        <w:rPr>
          <w:sz w:val="28"/>
        </w:rPr>
        <w:t>Мексаж,</w:t>
      </w:r>
      <w:r>
        <w:rPr>
          <w:spacing w:val="31"/>
          <w:sz w:val="28"/>
        </w:rPr>
        <w:t> </w:t>
      </w:r>
      <w:r>
        <w:rPr>
          <w:sz w:val="28"/>
        </w:rPr>
        <w:t>и</w:t>
      </w:r>
      <w:r>
        <w:rPr>
          <w:spacing w:val="32"/>
          <w:sz w:val="28"/>
        </w:rPr>
        <w:t> </w:t>
      </w:r>
      <w:r>
        <w:rPr>
          <w:sz w:val="28"/>
        </w:rPr>
        <w:t>для</w:t>
      </w:r>
      <w:r>
        <w:rPr>
          <w:spacing w:val="36"/>
          <w:sz w:val="28"/>
        </w:rPr>
        <w:t> </w:t>
      </w:r>
      <w:r>
        <w:rPr>
          <w:sz w:val="28"/>
        </w:rPr>
        <w:t>чего</w:t>
      </w:r>
      <w:r>
        <w:rPr>
          <w:spacing w:val="35"/>
          <w:sz w:val="28"/>
        </w:rPr>
        <w:t> </w:t>
      </w:r>
      <w:r>
        <w:rPr>
          <w:sz w:val="28"/>
        </w:rPr>
        <w:t>его</w:t>
      </w:r>
      <w:r>
        <w:rPr>
          <w:spacing w:val="-2"/>
          <w:sz w:val="28"/>
        </w:rPr>
        <w:t> применяют</w:t>
      </w:r>
    </w:p>
    <w:p>
      <w:pPr>
        <w:pStyle w:val="ListParagraph"/>
        <w:numPr>
          <w:ilvl w:val="0"/>
          <w:numId w:val="1"/>
        </w:numPr>
        <w:tabs>
          <w:tab w:pos="404" w:val="left" w:leader="none"/>
        </w:tabs>
        <w:spacing w:line="322" w:lineRule="exact" w:before="3" w:after="0"/>
        <w:ind w:left="404" w:right="0" w:hanging="282"/>
        <w:jc w:val="left"/>
        <w:rPr>
          <w:sz w:val="28"/>
        </w:rPr>
      </w:pPr>
      <w:r>
        <w:rPr>
          <w:sz w:val="28"/>
        </w:rPr>
        <w:t>О</w:t>
      </w:r>
      <w:r>
        <w:rPr>
          <w:spacing w:val="-8"/>
          <w:sz w:val="28"/>
        </w:rPr>
        <w:t> </w:t>
      </w:r>
      <w:r>
        <w:rPr>
          <w:sz w:val="28"/>
        </w:rPr>
        <w:t>чем</w:t>
      </w:r>
      <w:r>
        <w:rPr>
          <w:spacing w:val="-6"/>
          <w:sz w:val="28"/>
        </w:rPr>
        <w:t> </w:t>
      </w:r>
      <w:r>
        <w:rPr>
          <w:sz w:val="28"/>
        </w:rPr>
        <w:t>следует</w:t>
      </w:r>
      <w:r>
        <w:rPr>
          <w:spacing w:val="-8"/>
          <w:sz w:val="28"/>
        </w:rPr>
        <w:t> </w:t>
      </w:r>
      <w:r>
        <w:rPr>
          <w:sz w:val="28"/>
        </w:rPr>
        <w:t>знать</w:t>
      </w:r>
      <w:r>
        <w:rPr>
          <w:spacing w:val="-12"/>
          <w:sz w:val="28"/>
        </w:rPr>
        <w:t> </w:t>
      </w:r>
      <w:r>
        <w:rPr>
          <w:sz w:val="28"/>
        </w:rPr>
        <w:t>перед</w:t>
      </w:r>
      <w:r>
        <w:rPr>
          <w:spacing w:val="-7"/>
          <w:sz w:val="28"/>
        </w:rPr>
        <w:t> </w:t>
      </w:r>
      <w:r>
        <w:rPr>
          <w:sz w:val="28"/>
        </w:rPr>
        <w:t>приемом</w:t>
      </w:r>
      <w:r>
        <w:rPr>
          <w:spacing w:val="-7"/>
          <w:sz w:val="28"/>
        </w:rPr>
        <w:t> </w:t>
      </w:r>
      <w:r>
        <w:rPr>
          <w:sz w:val="28"/>
        </w:rPr>
        <w:t>препарата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Мексаж</w:t>
      </w:r>
    </w:p>
    <w:p>
      <w:pPr>
        <w:pStyle w:val="ListParagraph"/>
        <w:numPr>
          <w:ilvl w:val="0"/>
          <w:numId w:val="1"/>
        </w:numPr>
        <w:tabs>
          <w:tab w:pos="404" w:val="left" w:leader="none"/>
        </w:tabs>
        <w:spacing w:line="322" w:lineRule="exact" w:before="0" w:after="0"/>
        <w:ind w:left="404" w:right="0" w:hanging="282"/>
        <w:jc w:val="left"/>
        <w:rPr>
          <w:sz w:val="28"/>
        </w:rPr>
      </w:pPr>
      <w:r>
        <w:rPr>
          <w:sz w:val="28"/>
        </w:rPr>
        <w:t>Прием</w:t>
      </w:r>
      <w:r>
        <w:rPr>
          <w:spacing w:val="-12"/>
          <w:sz w:val="28"/>
        </w:rPr>
        <w:t> </w:t>
      </w:r>
      <w:r>
        <w:rPr>
          <w:sz w:val="28"/>
        </w:rPr>
        <w:t>препарата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Мексаж</w:t>
      </w:r>
    </w:p>
    <w:p>
      <w:pPr>
        <w:pStyle w:val="ListParagraph"/>
        <w:numPr>
          <w:ilvl w:val="0"/>
          <w:numId w:val="1"/>
        </w:numPr>
        <w:tabs>
          <w:tab w:pos="404" w:val="left" w:leader="none"/>
        </w:tabs>
        <w:spacing w:line="322" w:lineRule="exact" w:before="0" w:after="0"/>
        <w:ind w:left="404" w:right="0" w:hanging="282"/>
        <w:jc w:val="left"/>
        <w:rPr>
          <w:sz w:val="28"/>
        </w:rPr>
      </w:pPr>
      <w:r>
        <w:rPr>
          <w:spacing w:val="-2"/>
          <w:sz w:val="28"/>
        </w:rPr>
        <w:t>Возможные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нежелательные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реакции</w:t>
      </w:r>
    </w:p>
    <w:p>
      <w:pPr>
        <w:pStyle w:val="ListParagraph"/>
        <w:numPr>
          <w:ilvl w:val="0"/>
          <w:numId w:val="1"/>
        </w:numPr>
        <w:tabs>
          <w:tab w:pos="404" w:val="left" w:leader="none"/>
        </w:tabs>
        <w:spacing w:line="322" w:lineRule="exact" w:before="0" w:after="0"/>
        <w:ind w:left="404" w:right="0" w:hanging="282"/>
        <w:jc w:val="left"/>
        <w:rPr>
          <w:sz w:val="28"/>
        </w:rPr>
      </w:pPr>
      <w:r>
        <w:rPr>
          <w:sz w:val="28"/>
        </w:rPr>
        <w:t>Хранение</w:t>
      </w:r>
      <w:r>
        <w:rPr>
          <w:spacing w:val="-13"/>
          <w:sz w:val="28"/>
        </w:rPr>
        <w:t> </w:t>
      </w:r>
      <w:r>
        <w:rPr>
          <w:sz w:val="28"/>
        </w:rPr>
        <w:t>препарата</w:t>
      </w:r>
      <w:r>
        <w:rPr>
          <w:spacing w:val="-16"/>
          <w:sz w:val="28"/>
        </w:rPr>
        <w:t> </w:t>
      </w:r>
      <w:r>
        <w:rPr>
          <w:spacing w:val="-2"/>
          <w:sz w:val="28"/>
        </w:rPr>
        <w:t>Мексаж</w:t>
      </w:r>
    </w:p>
    <w:p>
      <w:pPr>
        <w:pStyle w:val="ListParagraph"/>
        <w:numPr>
          <w:ilvl w:val="0"/>
          <w:numId w:val="1"/>
        </w:numPr>
        <w:tabs>
          <w:tab w:pos="404" w:val="left" w:leader="none"/>
        </w:tabs>
        <w:spacing w:line="240" w:lineRule="auto" w:before="0" w:after="0"/>
        <w:ind w:left="404" w:right="0" w:hanging="282"/>
        <w:jc w:val="left"/>
        <w:rPr>
          <w:sz w:val="28"/>
        </w:rPr>
      </w:pPr>
      <w:r>
        <w:rPr>
          <w:sz w:val="28"/>
        </w:rPr>
        <w:t>Содержимое</w:t>
      </w:r>
      <w:r>
        <w:rPr>
          <w:spacing w:val="-11"/>
          <w:sz w:val="28"/>
        </w:rPr>
        <w:t> </w:t>
      </w:r>
      <w:r>
        <w:rPr>
          <w:sz w:val="28"/>
        </w:rPr>
        <w:t>упаковки</w:t>
      </w:r>
      <w:r>
        <w:rPr>
          <w:spacing w:val="-9"/>
          <w:sz w:val="28"/>
        </w:rPr>
        <w:t> </w:t>
      </w:r>
      <w:r>
        <w:rPr>
          <w:sz w:val="28"/>
        </w:rPr>
        <w:t>и</w:t>
      </w:r>
      <w:r>
        <w:rPr>
          <w:spacing w:val="-12"/>
          <w:sz w:val="28"/>
        </w:rPr>
        <w:t> </w:t>
      </w:r>
      <w:r>
        <w:rPr>
          <w:sz w:val="28"/>
        </w:rPr>
        <w:t>прочие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сведения</w:t>
      </w:r>
    </w:p>
    <w:p>
      <w:pPr>
        <w:pStyle w:val="BodyText"/>
        <w:spacing w:before="8"/>
        <w:ind w:left="0"/>
      </w:pPr>
    </w:p>
    <w:p>
      <w:pPr>
        <w:pStyle w:val="Heading1"/>
        <w:numPr>
          <w:ilvl w:val="0"/>
          <w:numId w:val="2"/>
        </w:numPr>
        <w:tabs>
          <w:tab w:pos="427" w:val="left" w:leader="none"/>
          <w:tab w:pos="429" w:val="left" w:leader="none"/>
        </w:tabs>
        <w:spacing w:line="240" w:lineRule="auto" w:before="0" w:after="0"/>
        <w:ind w:left="429" w:right="1716" w:hanging="286"/>
        <w:jc w:val="both"/>
        <w:rPr>
          <w:sz w:val="26"/>
        </w:rPr>
      </w:pPr>
      <w:r>
        <w:rPr/>
        <w:t>Что</w:t>
      </w:r>
      <w:r>
        <w:rPr>
          <w:spacing w:val="-6"/>
        </w:rPr>
        <w:t> </w:t>
      </w:r>
      <w:r>
        <w:rPr/>
        <w:t>из</w:t>
      </w:r>
      <w:r>
        <w:rPr>
          <w:spacing w:val="-7"/>
        </w:rPr>
        <w:t> </w:t>
      </w:r>
      <w:r>
        <w:rPr/>
        <w:t>себя</w:t>
      </w:r>
      <w:r>
        <w:rPr>
          <w:spacing w:val="-8"/>
        </w:rPr>
        <w:t> </w:t>
      </w:r>
      <w:r>
        <w:rPr/>
        <w:t>представляет</w:t>
      </w:r>
      <w:r>
        <w:rPr>
          <w:spacing w:val="-5"/>
        </w:rPr>
        <w:t> </w:t>
      </w:r>
      <w:r>
        <w:rPr/>
        <w:t>препарат</w:t>
      </w:r>
      <w:r>
        <w:rPr>
          <w:spacing w:val="-3"/>
        </w:rPr>
        <w:t> </w:t>
      </w:r>
      <w:r>
        <w:rPr/>
        <w:t>Мексаж</w:t>
      </w:r>
      <w:r>
        <w:rPr>
          <w:spacing w:val="-14"/>
        </w:rPr>
        <w:t> </w:t>
      </w:r>
      <w:r>
        <w:rPr/>
        <w:t>и</w:t>
      </w:r>
      <w:r>
        <w:rPr>
          <w:spacing w:val="-7"/>
        </w:rPr>
        <w:t> </w:t>
      </w:r>
      <w:r>
        <w:rPr/>
        <w:t>для</w:t>
      </w:r>
      <w:r>
        <w:rPr>
          <w:spacing w:val="-8"/>
        </w:rPr>
        <w:t> </w:t>
      </w:r>
      <w:r>
        <w:rPr/>
        <w:t>чего</w:t>
      </w:r>
      <w:r>
        <w:rPr>
          <w:spacing w:val="-5"/>
        </w:rPr>
        <w:t> </w:t>
      </w:r>
      <w:r>
        <w:rPr/>
        <w:t>его </w:t>
      </w:r>
      <w:r>
        <w:rPr>
          <w:spacing w:val="-2"/>
        </w:rPr>
        <w:t>применяют</w:t>
      </w:r>
    </w:p>
    <w:p>
      <w:pPr>
        <w:pStyle w:val="BodyText"/>
        <w:tabs>
          <w:tab w:pos="2064" w:val="left" w:leader="none"/>
          <w:tab w:pos="3806" w:val="left" w:leader="none"/>
          <w:tab w:pos="5729" w:val="left" w:leader="none"/>
          <w:tab w:pos="8129" w:val="left" w:leader="none"/>
        </w:tabs>
        <w:ind w:right="250"/>
        <w:jc w:val="both"/>
      </w:pPr>
      <w:r>
        <w:rPr>
          <w:spacing w:val="-2"/>
        </w:rPr>
        <w:t>Препарат</w:t>
      </w:r>
      <w:r>
        <w:rPr/>
        <w:tab/>
      </w:r>
      <w:r>
        <w:rPr>
          <w:spacing w:val="-2"/>
        </w:rPr>
        <w:t>Мексаж</w:t>
      </w:r>
      <w:r>
        <w:rPr/>
        <w:tab/>
      </w:r>
      <w:r>
        <w:rPr>
          <w:spacing w:val="-2"/>
        </w:rPr>
        <w:t>содержит</w:t>
      </w:r>
      <w:r>
        <w:rPr/>
        <w:tab/>
      </w:r>
      <w:r>
        <w:rPr>
          <w:spacing w:val="-2"/>
        </w:rPr>
        <w:t>действующее</w:t>
      </w:r>
      <w:r>
        <w:rPr/>
        <w:tab/>
      </w:r>
      <w:r>
        <w:rPr>
          <w:spacing w:val="-2"/>
        </w:rPr>
        <w:t>вещество </w:t>
      </w:r>
      <w:r>
        <w:rPr/>
        <w:t>этилметилгидроксипиридина сукцинат, относящееся к группе средств для лечения заболеваний нервной системы. Предназначен для внутримышечного или внутривенного введения.</w:t>
      </w:r>
    </w:p>
    <w:p>
      <w:pPr>
        <w:pStyle w:val="BodyText"/>
        <w:ind w:right="249"/>
        <w:jc w:val="both"/>
      </w:pPr>
      <w:r>
        <w:rPr/>
        <w:t>Механизм</w:t>
      </w:r>
      <w:r>
        <w:rPr>
          <w:spacing w:val="-9"/>
        </w:rPr>
        <w:t> </w:t>
      </w:r>
      <w:r>
        <w:rPr/>
        <w:t>действия</w:t>
      </w:r>
      <w:r>
        <w:rPr>
          <w:spacing w:val="-13"/>
        </w:rPr>
        <w:t> </w:t>
      </w:r>
      <w:r>
        <w:rPr/>
        <w:t>этилметилгидроксипиридина</w:t>
      </w:r>
      <w:r>
        <w:rPr>
          <w:spacing w:val="-11"/>
        </w:rPr>
        <w:t> </w:t>
      </w:r>
      <w:r>
        <w:rPr/>
        <w:t>сукцината</w:t>
      </w:r>
      <w:r>
        <w:rPr>
          <w:spacing w:val="-11"/>
        </w:rPr>
        <w:t> </w:t>
      </w:r>
      <w:r>
        <w:rPr/>
        <w:t>обусловлен</w:t>
      </w:r>
      <w:r>
        <w:rPr>
          <w:spacing w:val="-9"/>
        </w:rPr>
        <w:t> </w:t>
      </w:r>
      <w:r>
        <w:rPr/>
        <w:t>его антиоксидантным и мембранопротекторным действием. Препарат ингибирует перекисное окисление липидов, повышает активность супероксидоксидазы, повышает соотношение липид-белок, улучшает структуру и функцию мембраны клеток.</w:t>
      </w:r>
    </w:p>
    <w:p>
      <w:pPr>
        <w:pStyle w:val="BodyText"/>
        <w:ind w:right="248"/>
        <w:jc w:val="both"/>
      </w:pPr>
      <w:r>
        <w:rPr/>
        <w:t>Этилметилгидроксипиридина сукцинат моделирует активность мембраносвязанных ферментов</w:t>
      </w:r>
      <w:r>
        <w:rPr>
          <w:spacing w:val="40"/>
        </w:rPr>
        <w:t>  </w:t>
      </w:r>
      <w:r>
        <w:rPr/>
        <w:t>(кальций-независимой</w:t>
      </w:r>
    </w:p>
    <w:p>
      <w:pPr>
        <w:pStyle w:val="BodyText"/>
        <w:tabs>
          <w:tab w:pos="6497" w:val="left" w:leader="none"/>
        </w:tabs>
        <w:ind w:right="248" w:firstLine="566"/>
        <w:jc w:val="both"/>
      </w:pPr>
      <w:r>
        <w:rPr/>
        <w:t>фосфодиэстеразы,</w:t>
      </w:r>
      <w:r>
        <w:rPr>
          <w:spacing w:val="80"/>
        </w:rPr>
        <w:t>   </w:t>
      </w:r>
      <w:r>
        <w:rPr/>
        <w:t>аденилатциклазы,</w:t>
        <w:tab/>
      </w:r>
      <w:r>
        <w:rPr>
          <w:spacing w:val="-2"/>
        </w:rPr>
        <w:t>ацетилхолинэстеразы), </w:t>
      </w:r>
      <w:r>
        <w:rPr/>
        <w:t>рецепторных</w:t>
      </w:r>
      <w:r>
        <w:rPr>
          <w:spacing w:val="-2"/>
        </w:rPr>
        <w:t> </w:t>
      </w:r>
      <w:r>
        <w:rPr/>
        <w:t>комплексов</w:t>
      </w:r>
      <w:r>
        <w:rPr>
          <w:spacing w:val="-3"/>
        </w:rPr>
        <w:t> </w:t>
      </w:r>
      <w:r>
        <w:rPr/>
        <w:t>(бензодиазепинового,</w:t>
      </w:r>
      <w:r>
        <w:rPr>
          <w:spacing w:val="-1"/>
        </w:rPr>
        <w:t> </w:t>
      </w:r>
      <w:r>
        <w:rPr/>
        <w:t>ГАМК,</w:t>
      </w:r>
      <w:r>
        <w:rPr>
          <w:spacing w:val="-1"/>
        </w:rPr>
        <w:t> </w:t>
      </w:r>
      <w:r>
        <w:rPr/>
        <w:t>ацетилхолинового), что усиливает их способность связывания с лигандами, способствует сохранению структурно-функциональной организации биомембран, транспорта</w:t>
      </w:r>
      <w:r>
        <w:rPr>
          <w:spacing w:val="40"/>
        </w:rPr>
        <w:t>  </w:t>
      </w:r>
      <w:r>
        <w:rPr/>
        <w:t>нейромедиаторов</w:t>
      </w:r>
      <w:r>
        <w:rPr>
          <w:spacing w:val="80"/>
          <w:w w:val="150"/>
        </w:rPr>
        <w:t> </w:t>
      </w:r>
      <w:r>
        <w:rPr/>
        <w:t>и</w:t>
      </w:r>
      <w:r>
        <w:rPr>
          <w:spacing w:val="40"/>
        </w:rPr>
        <w:t>  </w:t>
      </w:r>
      <w:r>
        <w:rPr/>
        <w:t>улучшению</w:t>
      </w:r>
      <w:r>
        <w:rPr>
          <w:spacing w:val="80"/>
          <w:w w:val="150"/>
        </w:rPr>
        <w:t> </w:t>
      </w:r>
      <w:r>
        <w:rPr/>
        <w:t>синаптической</w:t>
      </w:r>
      <w:r>
        <w:rPr>
          <w:spacing w:val="40"/>
        </w:rPr>
        <w:t>  </w:t>
      </w:r>
      <w:r>
        <w:rPr/>
        <w:t>передачи.</w:t>
      </w:r>
    </w:p>
    <w:p>
      <w:pPr>
        <w:pStyle w:val="BodyText"/>
        <w:spacing w:after="0"/>
        <w:jc w:val="both"/>
        <w:sectPr>
          <w:type w:val="continuous"/>
          <w:pgSz w:w="11910" w:h="16840"/>
          <w:pgMar w:top="1040" w:bottom="280" w:left="1700" w:right="708"/>
        </w:sectPr>
      </w:pPr>
    </w:p>
    <w:p>
      <w:pPr>
        <w:pStyle w:val="BodyText"/>
        <w:spacing w:before="67"/>
        <w:ind w:right="247"/>
        <w:jc w:val="both"/>
      </w:pPr>
      <w:r>
        <w:rPr/>
        <w:t>Этилметилгидроксипиридина сукцинат повышает содержание в головном мозге дофамина. Вызывает усиление компенсаторной активации аэробного гликолиза</w:t>
      </w:r>
      <w:r>
        <w:rPr>
          <w:spacing w:val="-7"/>
        </w:rPr>
        <w:t> </w:t>
      </w:r>
      <w:r>
        <w:rPr/>
        <w:t>и</w:t>
      </w:r>
      <w:r>
        <w:rPr>
          <w:spacing w:val="-6"/>
        </w:rPr>
        <w:t> </w:t>
      </w:r>
      <w:r>
        <w:rPr/>
        <w:t>снижение</w:t>
      </w:r>
      <w:r>
        <w:rPr>
          <w:spacing w:val="-6"/>
        </w:rPr>
        <w:t> </w:t>
      </w:r>
      <w:r>
        <w:rPr/>
        <w:t>степени</w:t>
      </w:r>
      <w:r>
        <w:rPr>
          <w:spacing w:val="-6"/>
        </w:rPr>
        <w:t> </w:t>
      </w:r>
      <w:r>
        <w:rPr/>
        <w:t>угнетения</w:t>
      </w:r>
      <w:r>
        <w:rPr>
          <w:spacing w:val="-6"/>
        </w:rPr>
        <w:t> </w:t>
      </w:r>
      <w:r>
        <w:rPr/>
        <w:t>окислительных</w:t>
      </w:r>
      <w:r>
        <w:rPr>
          <w:spacing w:val="-6"/>
        </w:rPr>
        <w:t> </w:t>
      </w:r>
      <w:r>
        <w:rPr/>
        <w:t>процессов</w:t>
      </w:r>
      <w:r>
        <w:rPr>
          <w:spacing w:val="-7"/>
        </w:rPr>
        <w:t> </w:t>
      </w:r>
      <w:r>
        <w:rPr/>
        <w:t>в</w:t>
      </w:r>
      <w:r>
        <w:rPr>
          <w:spacing w:val="-7"/>
        </w:rPr>
        <w:t> </w:t>
      </w:r>
      <w:r>
        <w:rPr/>
        <w:t>цикле Кребса в условиях гипоксии с увеличением содержания аденозинтрифосфорной</w:t>
      </w:r>
      <w:r>
        <w:rPr>
          <w:spacing w:val="40"/>
        </w:rPr>
        <w:t> </w:t>
      </w:r>
      <w:r>
        <w:rPr/>
        <w:t>кислоты (АТФ) и</w:t>
      </w:r>
      <w:r>
        <w:rPr>
          <w:spacing w:val="40"/>
        </w:rPr>
        <w:t> </w:t>
      </w:r>
      <w:r>
        <w:rPr/>
        <w:t>креатинфосфата,</w:t>
      </w:r>
      <w:r>
        <w:rPr>
          <w:spacing w:val="40"/>
        </w:rPr>
        <w:t> </w:t>
      </w:r>
      <w:r>
        <w:rPr/>
        <w:t>активацию энергосинтезирующих функций митохондрий.</w:t>
      </w:r>
    </w:p>
    <w:p>
      <w:pPr>
        <w:pStyle w:val="BodyText"/>
        <w:spacing w:before="1"/>
        <w:ind w:right="252"/>
        <w:jc w:val="both"/>
      </w:pPr>
      <w:r>
        <w:rPr/>
        <w:t>Повышает резистентность организма к воздействию различных повреждающих факторов при патологических состояниях (гипоксия и ишемия, нарушение мозгового кровообращения, интоксикация этанолом и антипсихотическими лекарственными средствами).</w:t>
      </w:r>
    </w:p>
    <w:p>
      <w:pPr>
        <w:pStyle w:val="BodyText"/>
        <w:spacing w:before="1"/>
        <w:ind w:right="246"/>
        <w:jc w:val="both"/>
      </w:pPr>
      <w:r>
        <w:rPr/>
        <w:t>В условиях критического снижения коронарного кровотока способствует сохранению структурно-функциональной организации мембран кардиомиоцитов, стимулирует активность мембранных ферментов – фосфодиэстеразы, аденилатциклазы, ацетилхолинэстеразы. Поддерживает развивающуюся при острой ишемии активацию ацетилхолинэстеразы. Поддерживает развивающуюся при острой ишемии активацию аэробного гликолиза и способствует в условиях гипоксии восстановлению митохондриальных окислительно-восстановительных процессов, увеличивает синтез АТФ и креатинфосфата. Обеспечивает целостность морфологических</w:t>
      </w:r>
      <w:r>
        <w:rPr>
          <w:spacing w:val="-18"/>
        </w:rPr>
        <w:t> </w:t>
      </w:r>
      <w:r>
        <w:rPr/>
        <w:t>структур</w:t>
      </w:r>
      <w:r>
        <w:rPr>
          <w:spacing w:val="-17"/>
        </w:rPr>
        <w:t> </w:t>
      </w:r>
      <w:r>
        <w:rPr/>
        <w:t>и</w:t>
      </w:r>
      <w:r>
        <w:rPr>
          <w:spacing w:val="-18"/>
        </w:rPr>
        <w:t> </w:t>
      </w:r>
      <w:r>
        <w:rPr/>
        <w:t>физиологических</w:t>
      </w:r>
      <w:r>
        <w:rPr>
          <w:spacing w:val="-17"/>
        </w:rPr>
        <w:t> </w:t>
      </w:r>
      <w:r>
        <w:rPr/>
        <w:t>функций</w:t>
      </w:r>
      <w:r>
        <w:rPr>
          <w:spacing w:val="-17"/>
        </w:rPr>
        <w:t> </w:t>
      </w:r>
      <w:r>
        <w:rPr/>
        <w:t>ишемизированного миокарда. Улучшает клиническое течение инфаркта миокарда, повышает эффективность проводимой терапии, снижает частоту возникновения аритмии и нарушений внутрисердечной проводимости.</w:t>
      </w:r>
    </w:p>
    <w:p>
      <w:pPr>
        <w:pStyle w:val="BodyText"/>
        <w:spacing w:before="1"/>
        <w:ind w:right="254"/>
        <w:jc w:val="both"/>
      </w:pPr>
      <w:r>
        <w:rPr/>
        <w:t>Нормализует метаболические процессы в ишемизированном миокарде, повышает антиангинальную активность нитратов, улучшает реологические свойства крови, уменьшает последствия реперфузионного синдрома при острой коронарной недостаточности.</w:t>
      </w:r>
    </w:p>
    <w:p>
      <w:pPr>
        <w:pStyle w:val="BodyText"/>
        <w:ind w:right="254"/>
        <w:jc w:val="both"/>
      </w:pPr>
      <w:r>
        <w:rPr/>
        <w:t>Способствует сохранению ганглиозных клеток сетчатки и волокон зрительного нерва при прогрессирующей нейропатии, причинами которой являются хроническая ишемия и гипоксия. Улучшает функциональную активность сетчатки и зрительного нерва, увеличивая остроту зрения.</w:t>
      </w:r>
    </w:p>
    <w:p>
      <w:pPr>
        <w:pStyle w:val="BodyText"/>
        <w:ind w:right="257"/>
        <w:jc w:val="both"/>
      </w:pPr>
      <w:r>
        <w:rPr/>
        <w:t>Уменьшает ферментативную токсемию и эндогенную интоксикацию при остром панкреатите.</w:t>
      </w:r>
    </w:p>
    <w:p>
      <w:pPr>
        <w:pStyle w:val="BodyText"/>
        <w:spacing w:before="1"/>
        <w:ind w:right="250"/>
        <w:jc w:val="both"/>
      </w:pPr>
      <w:r>
        <w:rPr/>
        <w:t>Улучшает метаболизм и кровоснабжение головного мозга, микроциркуляцию и реологические свойства крови, уменьшает агрегацию тромбоцитов. Стабилизирует мембраны клеток крови (эритроцитов и тромбоцитов), снижая вероятность развития гемолиза. Обладает гиполипидемическим действием, за счет уменьшения содержания общего холестерина и липопротеидов низкой плотности.</w:t>
      </w:r>
    </w:p>
    <w:p>
      <w:pPr>
        <w:pStyle w:val="BodyText"/>
        <w:spacing w:before="5"/>
        <w:ind w:left="0"/>
      </w:pPr>
    </w:p>
    <w:p>
      <w:pPr>
        <w:pStyle w:val="Heading1"/>
        <w:ind w:left="143"/>
      </w:pPr>
      <w:r>
        <w:rPr/>
        <w:t>Показания</w:t>
      </w:r>
      <w:r>
        <w:rPr>
          <w:spacing w:val="-9"/>
        </w:rPr>
        <w:t> </w:t>
      </w:r>
      <w:r>
        <w:rPr/>
        <w:t>к</w:t>
      </w:r>
      <w:r>
        <w:rPr>
          <w:spacing w:val="-7"/>
        </w:rPr>
        <w:t> </w:t>
      </w:r>
      <w:r>
        <w:rPr>
          <w:spacing w:val="-2"/>
        </w:rPr>
        <w:t>применению</w:t>
      </w:r>
    </w:p>
    <w:p>
      <w:pPr>
        <w:pStyle w:val="BodyText"/>
        <w:spacing w:line="322" w:lineRule="exact"/>
      </w:pPr>
      <w:r>
        <w:rPr/>
        <w:t>Препарат</w:t>
      </w:r>
      <w:r>
        <w:rPr>
          <w:spacing w:val="-7"/>
        </w:rPr>
        <w:t> </w:t>
      </w:r>
      <w:r>
        <w:rPr/>
        <w:t>показан</w:t>
      </w:r>
      <w:r>
        <w:rPr>
          <w:spacing w:val="-3"/>
        </w:rPr>
        <w:t> </w:t>
      </w:r>
      <w:r>
        <w:rPr/>
        <w:t>к</w:t>
      </w:r>
      <w:r>
        <w:rPr>
          <w:spacing w:val="-7"/>
        </w:rPr>
        <w:t> </w:t>
      </w:r>
      <w:r>
        <w:rPr/>
        <w:t>применению</w:t>
      </w:r>
      <w:r>
        <w:rPr>
          <w:spacing w:val="-4"/>
        </w:rPr>
        <w:t> </w:t>
      </w:r>
      <w:r>
        <w:rPr/>
        <w:t>у</w:t>
      </w:r>
      <w:r>
        <w:rPr>
          <w:spacing w:val="-8"/>
        </w:rPr>
        <w:t> </w:t>
      </w:r>
      <w:r>
        <w:rPr>
          <w:spacing w:val="-2"/>
        </w:rPr>
        <w:t>взрослых.</w:t>
      </w:r>
    </w:p>
    <w:p>
      <w:pPr>
        <w:pStyle w:val="ListParagraph"/>
        <w:numPr>
          <w:ilvl w:val="0"/>
          <w:numId w:val="3"/>
        </w:numPr>
        <w:tabs>
          <w:tab w:pos="709" w:val="left" w:leader="none"/>
        </w:tabs>
        <w:spacing w:line="240" w:lineRule="auto" w:before="0" w:after="0"/>
        <w:ind w:left="143" w:right="143" w:firstLine="0"/>
        <w:jc w:val="left"/>
        <w:rPr>
          <w:sz w:val="28"/>
        </w:rPr>
      </w:pPr>
      <w:r>
        <w:rPr>
          <w:sz w:val="28"/>
        </w:rPr>
        <w:t>Острые нарушения мозгового кровообращения (в составе комплексной </w:t>
      </w:r>
      <w:r>
        <w:rPr>
          <w:spacing w:val="-2"/>
          <w:sz w:val="28"/>
        </w:rPr>
        <w:t>терапии).</w:t>
      </w:r>
    </w:p>
    <w:p>
      <w:pPr>
        <w:pStyle w:val="ListParagraph"/>
        <w:numPr>
          <w:ilvl w:val="0"/>
          <w:numId w:val="3"/>
        </w:numPr>
        <w:tabs>
          <w:tab w:pos="709" w:val="left" w:leader="none"/>
        </w:tabs>
        <w:spacing w:line="321" w:lineRule="exact" w:before="0" w:after="0"/>
        <w:ind w:left="709" w:right="0" w:hanging="566"/>
        <w:jc w:val="left"/>
        <w:rPr>
          <w:sz w:val="28"/>
        </w:rPr>
      </w:pPr>
      <w:r>
        <w:rPr>
          <w:sz w:val="28"/>
        </w:rPr>
        <w:t>Черепно-мозговая</w:t>
      </w:r>
      <w:r>
        <w:rPr>
          <w:spacing w:val="-9"/>
          <w:sz w:val="28"/>
        </w:rPr>
        <w:t> </w:t>
      </w:r>
      <w:r>
        <w:rPr>
          <w:sz w:val="28"/>
        </w:rPr>
        <w:t>травма,</w:t>
      </w:r>
      <w:r>
        <w:rPr>
          <w:spacing w:val="-10"/>
          <w:sz w:val="28"/>
        </w:rPr>
        <w:t> </w:t>
      </w:r>
      <w:r>
        <w:rPr>
          <w:sz w:val="28"/>
        </w:rPr>
        <w:t>последствия</w:t>
      </w:r>
      <w:r>
        <w:rPr>
          <w:spacing w:val="-11"/>
          <w:sz w:val="28"/>
        </w:rPr>
        <w:t> </w:t>
      </w:r>
      <w:r>
        <w:rPr>
          <w:sz w:val="28"/>
        </w:rPr>
        <w:t>черепно-мозговых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травм.</w:t>
      </w:r>
    </w:p>
    <w:p>
      <w:pPr>
        <w:pStyle w:val="ListParagraph"/>
        <w:spacing w:after="0" w:line="321" w:lineRule="exact"/>
        <w:jc w:val="left"/>
        <w:rPr>
          <w:sz w:val="28"/>
        </w:rPr>
        <w:sectPr>
          <w:pgSz w:w="11910" w:h="16840"/>
          <w:pgMar w:top="1040" w:bottom="280" w:left="1700" w:right="708"/>
        </w:sectPr>
      </w:pPr>
    </w:p>
    <w:p>
      <w:pPr>
        <w:pStyle w:val="ListParagraph"/>
        <w:numPr>
          <w:ilvl w:val="0"/>
          <w:numId w:val="3"/>
        </w:numPr>
        <w:tabs>
          <w:tab w:pos="709" w:val="left" w:leader="none"/>
        </w:tabs>
        <w:spacing w:line="240" w:lineRule="auto" w:before="72" w:after="0"/>
        <w:ind w:left="709" w:right="0" w:hanging="566"/>
        <w:jc w:val="left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7466330</wp:posOffset>
                </wp:positionH>
                <wp:positionV relativeFrom="page">
                  <wp:posOffset>9006878</wp:posOffset>
                </wp:positionV>
                <wp:extent cx="114300" cy="48260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114300" cy="48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62" w:lineRule="exact" w:before="0"/>
                              <w:ind w:left="20" w:right="0" w:firstLine="0"/>
                              <w:jc w:val="left"/>
                              <w:rPr>
                                <w:rFonts w:ascii="Calibri"/>
                                <w:sz w:val="14"/>
                              </w:rPr>
                            </w:pPr>
                            <w:r>
                              <w:rPr>
                                <w:rFonts w:ascii="Calibri"/>
                                <w:color w:val="0A0000"/>
                                <w:spacing w:val="-10"/>
                                <w:sz w:val="14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87.900024pt;margin-top:709.203003pt;width:9pt;height:3.8pt;mso-position-horizontal-relative:page;mso-position-vertical-relative:page;z-index:15729152" type="#_x0000_t202" id="docshape2" filled="false" stroked="false">
                <v:textbox inset="0,0,0,0" style="layout-flow:vertical;mso-layout-flow-alt:bottom-to-top">
                  <w:txbxContent>
                    <w:p>
                      <w:pPr>
                        <w:spacing w:line="162" w:lineRule="exact" w:before="0"/>
                        <w:ind w:left="20" w:right="0" w:firstLine="0"/>
                        <w:jc w:val="left"/>
                        <w:rPr>
                          <w:rFonts w:ascii="Calibri"/>
                          <w:sz w:val="14"/>
                        </w:rPr>
                      </w:pPr>
                      <w:r>
                        <w:rPr>
                          <w:rFonts w:ascii="Calibri"/>
                          <w:color w:val="0A0000"/>
                          <w:spacing w:val="-10"/>
                          <w:sz w:val="14"/>
                        </w:rPr>
                        <w:t>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8"/>
        </w:rPr>
        <w:t>Дисциркуляторная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энцефалопатия.</w:t>
      </w:r>
    </w:p>
    <w:p>
      <w:pPr>
        <w:pStyle w:val="ListParagraph"/>
        <w:numPr>
          <w:ilvl w:val="0"/>
          <w:numId w:val="3"/>
        </w:numPr>
        <w:tabs>
          <w:tab w:pos="709" w:val="left" w:leader="none"/>
        </w:tabs>
        <w:spacing w:line="322" w:lineRule="exact" w:before="2" w:after="0"/>
        <w:ind w:left="709" w:right="0" w:hanging="566"/>
        <w:jc w:val="left"/>
        <w:rPr>
          <w:sz w:val="28"/>
        </w:rPr>
      </w:pPr>
      <w:r>
        <w:rPr>
          <w:sz w:val="28"/>
        </w:rPr>
        <w:t>Синдром</w:t>
      </w:r>
      <w:r>
        <w:rPr>
          <w:spacing w:val="-14"/>
          <w:sz w:val="28"/>
        </w:rPr>
        <w:t> </w:t>
      </w:r>
      <w:r>
        <w:rPr>
          <w:sz w:val="28"/>
        </w:rPr>
        <w:t>вегетативной</w:t>
      </w:r>
      <w:r>
        <w:rPr>
          <w:spacing w:val="-12"/>
          <w:sz w:val="28"/>
        </w:rPr>
        <w:t> </w:t>
      </w:r>
      <w:r>
        <w:rPr>
          <w:sz w:val="28"/>
        </w:rPr>
        <w:t>(нейроциркуляторной)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дистонии.</w:t>
      </w:r>
    </w:p>
    <w:p>
      <w:pPr>
        <w:pStyle w:val="ListParagraph"/>
        <w:numPr>
          <w:ilvl w:val="0"/>
          <w:numId w:val="3"/>
        </w:numPr>
        <w:tabs>
          <w:tab w:pos="709" w:val="left" w:leader="none"/>
        </w:tabs>
        <w:spacing w:line="322" w:lineRule="exact" w:before="0" w:after="0"/>
        <w:ind w:left="709" w:right="0" w:hanging="566"/>
        <w:jc w:val="left"/>
        <w:rPr>
          <w:sz w:val="28"/>
        </w:rPr>
      </w:pPr>
      <w:r>
        <w:rPr>
          <w:sz w:val="28"/>
        </w:rPr>
        <w:t>Легкие</w:t>
      </w:r>
      <w:r>
        <w:rPr>
          <w:spacing w:val="-14"/>
          <w:sz w:val="28"/>
        </w:rPr>
        <w:t> </w:t>
      </w:r>
      <w:r>
        <w:rPr>
          <w:sz w:val="28"/>
        </w:rPr>
        <w:t>когнитивные</w:t>
      </w:r>
      <w:r>
        <w:rPr>
          <w:spacing w:val="-11"/>
          <w:sz w:val="28"/>
        </w:rPr>
        <w:t> </w:t>
      </w:r>
      <w:r>
        <w:rPr>
          <w:sz w:val="28"/>
        </w:rPr>
        <w:t>расстройства</w:t>
      </w:r>
      <w:r>
        <w:rPr>
          <w:spacing w:val="-12"/>
          <w:sz w:val="28"/>
        </w:rPr>
        <w:t> </w:t>
      </w:r>
      <w:r>
        <w:rPr>
          <w:sz w:val="28"/>
        </w:rPr>
        <w:t>атеросклеротического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генеза.</w:t>
      </w:r>
    </w:p>
    <w:p>
      <w:pPr>
        <w:pStyle w:val="ListParagraph"/>
        <w:numPr>
          <w:ilvl w:val="0"/>
          <w:numId w:val="3"/>
        </w:numPr>
        <w:tabs>
          <w:tab w:pos="709" w:val="left" w:leader="none"/>
          <w:tab w:pos="2316" w:val="left" w:leader="none"/>
          <w:tab w:pos="4129" w:val="left" w:leader="none"/>
          <w:tab w:pos="4813" w:val="left" w:leader="none"/>
          <w:tab w:pos="6827" w:val="left" w:leader="none"/>
          <w:tab w:pos="7223" w:val="left" w:leader="none"/>
        </w:tabs>
        <w:spacing w:line="240" w:lineRule="auto" w:before="0" w:after="0"/>
        <w:ind w:left="143" w:right="145" w:firstLine="0"/>
        <w:jc w:val="left"/>
        <w:rPr>
          <w:sz w:val="28"/>
        </w:rPr>
      </w:pPr>
      <w:r>
        <w:rPr>
          <w:spacing w:val="-2"/>
          <w:sz w:val="28"/>
        </w:rPr>
        <w:t>Тревожные</w:t>
      </w:r>
      <w:r>
        <w:rPr>
          <w:sz w:val="28"/>
        </w:rPr>
        <w:tab/>
      </w:r>
      <w:r>
        <w:rPr>
          <w:spacing w:val="-2"/>
          <w:sz w:val="28"/>
        </w:rPr>
        <w:t>расстройства</w:t>
      </w:r>
      <w:r>
        <w:rPr>
          <w:sz w:val="28"/>
        </w:rPr>
        <w:tab/>
      </w:r>
      <w:r>
        <w:rPr>
          <w:spacing w:val="-4"/>
          <w:sz w:val="28"/>
        </w:rPr>
        <w:t>при</w:t>
      </w:r>
      <w:r>
        <w:rPr>
          <w:sz w:val="28"/>
        </w:rPr>
        <w:tab/>
      </w:r>
      <w:r>
        <w:rPr>
          <w:spacing w:val="-2"/>
          <w:sz w:val="28"/>
        </w:rPr>
        <w:t>невротических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неврозоподобных состояниях.</w:t>
      </w:r>
    </w:p>
    <w:p>
      <w:pPr>
        <w:pStyle w:val="ListParagraph"/>
        <w:numPr>
          <w:ilvl w:val="0"/>
          <w:numId w:val="3"/>
        </w:numPr>
        <w:tabs>
          <w:tab w:pos="709" w:val="left" w:leader="none"/>
        </w:tabs>
        <w:spacing w:line="242" w:lineRule="auto" w:before="0" w:after="0"/>
        <w:ind w:left="143" w:right="144" w:firstLine="0"/>
        <w:jc w:val="left"/>
        <w:rPr>
          <w:sz w:val="28"/>
        </w:rPr>
      </w:pPr>
      <w:r>
        <w:rPr>
          <w:sz w:val="28"/>
        </w:rPr>
        <w:t>Острый</w:t>
      </w:r>
      <w:r>
        <w:rPr>
          <w:spacing w:val="40"/>
          <w:sz w:val="28"/>
        </w:rPr>
        <w:t> </w:t>
      </w:r>
      <w:r>
        <w:rPr>
          <w:sz w:val="28"/>
        </w:rPr>
        <w:t>инфаркт</w:t>
      </w:r>
      <w:r>
        <w:rPr>
          <w:spacing w:val="40"/>
          <w:sz w:val="28"/>
        </w:rPr>
        <w:t> </w:t>
      </w:r>
      <w:r>
        <w:rPr>
          <w:sz w:val="28"/>
        </w:rPr>
        <w:t>миокарда</w:t>
      </w:r>
      <w:r>
        <w:rPr>
          <w:spacing w:val="40"/>
          <w:sz w:val="28"/>
        </w:rPr>
        <w:t> </w:t>
      </w:r>
      <w:r>
        <w:rPr>
          <w:sz w:val="28"/>
        </w:rPr>
        <w:t>(с</w:t>
      </w:r>
      <w:r>
        <w:rPr>
          <w:spacing w:val="40"/>
          <w:sz w:val="28"/>
        </w:rPr>
        <w:t> </w:t>
      </w:r>
      <w:r>
        <w:rPr>
          <w:sz w:val="28"/>
        </w:rPr>
        <w:t>первых</w:t>
      </w:r>
      <w:r>
        <w:rPr>
          <w:spacing w:val="40"/>
          <w:sz w:val="28"/>
        </w:rPr>
        <w:t> </w:t>
      </w:r>
      <w:r>
        <w:rPr>
          <w:sz w:val="28"/>
        </w:rPr>
        <w:t>суток)</w:t>
      </w:r>
      <w:r>
        <w:rPr>
          <w:spacing w:val="40"/>
          <w:sz w:val="28"/>
        </w:rPr>
        <w:t> </w:t>
      </w:r>
      <w:r>
        <w:rPr>
          <w:sz w:val="28"/>
        </w:rPr>
        <w:t>в</w:t>
      </w:r>
      <w:r>
        <w:rPr>
          <w:spacing w:val="40"/>
          <w:sz w:val="28"/>
        </w:rPr>
        <w:t> </w:t>
      </w:r>
      <w:r>
        <w:rPr>
          <w:sz w:val="28"/>
        </w:rPr>
        <w:t>составе</w:t>
      </w:r>
      <w:r>
        <w:rPr>
          <w:spacing w:val="40"/>
          <w:sz w:val="28"/>
        </w:rPr>
        <w:t> </w:t>
      </w:r>
      <w:r>
        <w:rPr>
          <w:sz w:val="28"/>
        </w:rPr>
        <w:t>комплексной</w:t>
      </w:r>
      <w:r>
        <w:rPr>
          <w:spacing w:val="40"/>
          <w:sz w:val="28"/>
        </w:rPr>
        <w:t> </w:t>
      </w:r>
      <w:r>
        <w:rPr>
          <w:spacing w:val="-2"/>
          <w:sz w:val="28"/>
        </w:rPr>
        <w:t>терапии.</w:t>
      </w:r>
    </w:p>
    <w:p>
      <w:pPr>
        <w:pStyle w:val="ListParagraph"/>
        <w:numPr>
          <w:ilvl w:val="0"/>
          <w:numId w:val="3"/>
        </w:numPr>
        <w:tabs>
          <w:tab w:pos="709" w:val="left" w:leader="none"/>
        </w:tabs>
        <w:spacing w:line="240" w:lineRule="auto" w:before="0" w:after="0"/>
        <w:ind w:left="143" w:right="137" w:firstLine="0"/>
        <w:jc w:val="left"/>
        <w:rPr>
          <w:sz w:val="28"/>
        </w:rPr>
      </w:pPr>
      <w:r>
        <w:rPr>
          <w:sz w:val="28"/>
        </w:rPr>
        <w:t>Первичная</w:t>
      </w:r>
      <w:r>
        <w:rPr>
          <w:spacing w:val="80"/>
          <w:sz w:val="28"/>
        </w:rPr>
        <w:t> </w:t>
      </w:r>
      <w:r>
        <w:rPr>
          <w:sz w:val="28"/>
        </w:rPr>
        <w:t>открытоугольная</w:t>
      </w:r>
      <w:r>
        <w:rPr>
          <w:spacing w:val="80"/>
          <w:sz w:val="28"/>
        </w:rPr>
        <w:t> </w:t>
      </w:r>
      <w:r>
        <w:rPr>
          <w:sz w:val="28"/>
        </w:rPr>
        <w:t>глаукома</w:t>
      </w:r>
      <w:r>
        <w:rPr>
          <w:spacing w:val="40"/>
          <w:sz w:val="28"/>
        </w:rPr>
        <w:t> </w:t>
      </w:r>
      <w:r>
        <w:rPr>
          <w:sz w:val="28"/>
        </w:rPr>
        <w:t>различных</w:t>
      </w:r>
      <w:r>
        <w:rPr>
          <w:spacing w:val="80"/>
          <w:sz w:val="28"/>
        </w:rPr>
        <w:t> </w:t>
      </w:r>
      <w:r>
        <w:rPr>
          <w:sz w:val="28"/>
        </w:rPr>
        <w:t>стадий,</w:t>
      </w:r>
      <w:r>
        <w:rPr>
          <w:spacing w:val="40"/>
          <w:sz w:val="28"/>
        </w:rPr>
        <w:t> </w:t>
      </w:r>
      <w:r>
        <w:rPr>
          <w:sz w:val="28"/>
        </w:rPr>
        <w:t>в</w:t>
      </w:r>
      <w:r>
        <w:rPr>
          <w:spacing w:val="40"/>
          <w:sz w:val="28"/>
        </w:rPr>
        <w:t> </w:t>
      </w:r>
      <w:r>
        <w:rPr>
          <w:sz w:val="28"/>
        </w:rPr>
        <w:t>составе комплексной терапии.</w:t>
      </w:r>
    </w:p>
    <w:p>
      <w:pPr>
        <w:pStyle w:val="ListParagraph"/>
        <w:numPr>
          <w:ilvl w:val="0"/>
          <w:numId w:val="3"/>
        </w:numPr>
        <w:tabs>
          <w:tab w:pos="710" w:val="left" w:leader="none"/>
          <w:tab w:pos="2834" w:val="left" w:leader="none"/>
          <w:tab w:pos="3074" w:val="left" w:leader="none"/>
          <w:tab w:pos="4958" w:val="left" w:leader="none"/>
          <w:tab w:pos="5739" w:val="left" w:leader="none"/>
          <w:tab w:pos="6374" w:val="left" w:leader="none"/>
          <w:tab w:pos="6427" w:val="left" w:leader="none"/>
          <w:tab w:pos="7083" w:val="left" w:leader="none"/>
          <w:tab w:pos="9207" w:val="left" w:leader="none"/>
        </w:tabs>
        <w:spacing w:line="240" w:lineRule="auto" w:before="0" w:after="0"/>
        <w:ind w:left="710" w:right="136" w:hanging="567"/>
        <w:jc w:val="left"/>
        <w:rPr>
          <w:sz w:val="28"/>
        </w:rPr>
      </w:pPr>
      <w:r>
        <w:rPr>
          <w:spacing w:val="-2"/>
          <w:sz w:val="28"/>
        </w:rPr>
        <w:t>Купирование</w:t>
      </w:r>
      <w:r>
        <w:rPr>
          <w:sz w:val="28"/>
        </w:rPr>
        <w:tab/>
      </w:r>
      <w:r>
        <w:rPr>
          <w:spacing w:val="-2"/>
          <w:sz w:val="28"/>
        </w:rPr>
        <w:t>абстинентного</w:t>
      </w:r>
      <w:r>
        <w:rPr>
          <w:sz w:val="28"/>
        </w:rPr>
        <w:tab/>
      </w:r>
      <w:r>
        <w:rPr>
          <w:spacing w:val="-2"/>
          <w:sz w:val="28"/>
        </w:rPr>
        <w:t>синдрома</w:t>
      </w:r>
      <w:r>
        <w:rPr>
          <w:sz w:val="28"/>
        </w:rPr>
        <w:tab/>
      </w:r>
      <w:r>
        <w:rPr>
          <w:spacing w:val="-4"/>
          <w:sz w:val="28"/>
        </w:rPr>
        <w:t>при</w:t>
      </w:r>
      <w:r>
        <w:rPr>
          <w:sz w:val="28"/>
        </w:rPr>
        <w:tab/>
      </w:r>
      <w:r>
        <w:rPr>
          <w:spacing w:val="-2"/>
          <w:sz w:val="28"/>
        </w:rPr>
        <w:t>алкоголизме</w:t>
      </w:r>
      <w:r>
        <w:rPr>
          <w:sz w:val="28"/>
        </w:rPr>
        <w:tab/>
      </w:r>
      <w:r>
        <w:rPr>
          <w:spacing w:val="-10"/>
          <w:sz w:val="28"/>
        </w:rPr>
        <w:t>с </w:t>
      </w:r>
      <w:r>
        <w:rPr>
          <w:spacing w:val="-2"/>
          <w:sz w:val="28"/>
        </w:rPr>
        <w:t>преобладанием</w:t>
      </w:r>
      <w:r>
        <w:rPr>
          <w:sz w:val="28"/>
        </w:rPr>
        <w:tab/>
        <w:tab/>
      </w:r>
      <w:r>
        <w:rPr>
          <w:spacing w:val="-2"/>
          <w:sz w:val="28"/>
        </w:rPr>
        <w:t>неврозоподобных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  <w:tab/>
        <w:t>вегетативно-</w:t>
      </w:r>
      <w:r>
        <w:rPr>
          <w:spacing w:val="-2"/>
          <w:sz w:val="28"/>
        </w:rPr>
        <w:t>сосудистых</w:t>
      </w:r>
    </w:p>
    <w:p>
      <w:pPr>
        <w:pStyle w:val="BodyText"/>
      </w:pPr>
      <w:r>
        <w:rPr>
          <w:spacing w:val="-2"/>
        </w:rPr>
        <w:t>расстройств.</w:t>
      </w:r>
    </w:p>
    <w:p>
      <w:pPr>
        <w:pStyle w:val="ListParagraph"/>
        <w:numPr>
          <w:ilvl w:val="0"/>
          <w:numId w:val="3"/>
        </w:numPr>
        <w:tabs>
          <w:tab w:pos="709" w:val="left" w:leader="none"/>
        </w:tabs>
        <w:spacing w:line="319" w:lineRule="exact" w:before="0" w:after="0"/>
        <w:ind w:left="709" w:right="0" w:hanging="566"/>
        <w:jc w:val="left"/>
        <w:rPr>
          <w:sz w:val="28"/>
        </w:rPr>
      </w:pPr>
      <w:r>
        <w:rPr>
          <w:sz w:val="28"/>
        </w:rPr>
        <w:t>Острая</w:t>
      </w:r>
      <w:r>
        <w:rPr>
          <w:spacing w:val="-16"/>
          <w:sz w:val="28"/>
        </w:rPr>
        <w:t> </w:t>
      </w:r>
      <w:r>
        <w:rPr>
          <w:sz w:val="28"/>
        </w:rPr>
        <w:t>интоксикация</w:t>
      </w:r>
      <w:r>
        <w:rPr>
          <w:spacing w:val="-10"/>
          <w:sz w:val="28"/>
        </w:rPr>
        <w:t> </w:t>
      </w:r>
      <w:r>
        <w:rPr>
          <w:sz w:val="28"/>
        </w:rPr>
        <w:t>антипсихотическими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средствами.</w:t>
      </w:r>
    </w:p>
    <w:p>
      <w:pPr>
        <w:pStyle w:val="ListParagraph"/>
        <w:numPr>
          <w:ilvl w:val="0"/>
          <w:numId w:val="3"/>
        </w:numPr>
        <w:tabs>
          <w:tab w:pos="709" w:val="left" w:leader="none"/>
          <w:tab w:pos="2126" w:val="left" w:leader="none"/>
          <w:tab w:pos="5666" w:val="left" w:leader="none"/>
          <w:tab w:pos="7083" w:val="left" w:leader="none"/>
        </w:tabs>
        <w:spacing w:line="319" w:lineRule="exact" w:before="0" w:after="0"/>
        <w:ind w:left="709" w:right="0" w:hanging="566"/>
        <w:jc w:val="left"/>
        <w:rPr>
          <w:sz w:val="28"/>
        </w:rPr>
      </w:pPr>
      <w:r>
        <w:rPr>
          <w:spacing w:val="-2"/>
          <w:sz w:val="28"/>
        </w:rPr>
        <w:t>Острые</w:t>
      </w:r>
      <w:r>
        <w:rPr>
          <w:sz w:val="28"/>
        </w:rPr>
        <w:tab/>
      </w:r>
      <w:r>
        <w:rPr>
          <w:spacing w:val="-2"/>
          <w:sz w:val="28"/>
        </w:rPr>
        <w:t>гнойно-воспалительные</w:t>
      </w:r>
      <w:r>
        <w:rPr>
          <w:sz w:val="28"/>
        </w:rPr>
        <w:tab/>
      </w:r>
      <w:r>
        <w:rPr>
          <w:spacing w:val="-2"/>
          <w:sz w:val="28"/>
        </w:rPr>
        <w:t>процессы</w:t>
      </w:r>
      <w:r>
        <w:rPr>
          <w:sz w:val="28"/>
        </w:rPr>
        <w:tab/>
      </w:r>
      <w:r>
        <w:rPr>
          <w:spacing w:val="-2"/>
          <w:sz w:val="28"/>
        </w:rPr>
        <w:t>брюшной</w:t>
      </w:r>
    </w:p>
    <w:p>
      <w:pPr>
        <w:pStyle w:val="BodyText"/>
        <w:tabs>
          <w:tab w:pos="2126" w:val="left" w:leader="none"/>
        </w:tabs>
        <w:ind w:right="145" w:firstLine="566"/>
      </w:pPr>
      <w:r>
        <w:rPr>
          <w:spacing w:val="-2"/>
        </w:rPr>
        <w:t>полости</w:t>
      </w:r>
      <w:r>
        <w:rPr/>
        <w:tab/>
        <w:t>(острый</w:t>
      </w:r>
      <w:r>
        <w:rPr>
          <w:spacing w:val="40"/>
        </w:rPr>
        <w:t> </w:t>
      </w:r>
      <w:r>
        <w:rPr/>
        <w:t>некротический</w:t>
      </w:r>
      <w:r>
        <w:rPr>
          <w:spacing w:val="40"/>
        </w:rPr>
        <w:t> </w:t>
      </w:r>
      <w:r>
        <w:rPr/>
        <w:t>панкреатит,</w:t>
      </w:r>
      <w:r>
        <w:rPr>
          <w:spacing w:val="40"/>
        </w:rPr>
        <w:t> </w:t>
      </w:r>
      <w:r>
        <w:rPr/>
        <w:t>перитонит)</w:t>
      </w:r>
      <w:r>
        <w:rPr>
          <w:spacing w:val="40"/>
        </w:rPr>
        <w:t> </w:t>
      </w:r>
      <w:r>
        <w:rPr/>
        <w:t>в</w:t>
      </w:r>
      <w:r>
        <w:rPr>
          <w:spacing w:val="40"/>
        </w:rPr>
        <w:t> </w:t>
      </w:r>
      <w:r>
        <w:rPr/>
        <w:t>составе комплексной терапии.</w:t>
      </w:r>
    </w:p>
    <w:p>
      <w:pPr>
        <w:pStyle w:val="Heading1"/>
        <w:numPr>
          <w:ilvl w:val="0"/>
          <w:numId w:val="2"/>
        </w:numPr>
        <w:tabs>
          <w:tab w:pos="525" w:val="left" w:leader="none"/>
          <w:tab w:pos="978" w:val="left" w:leader="none"/>
          <w:tab w:pos="1689" w:val="left" w:leader="none"/>
          <w:tab w:pos="2877" w:val="left" w:leader="none"/>
          <w:tab w:pos="3813" w:val="left" w:leader="none"/>
          <w:tab w:pos="4757" w:val="left" w:leader="none"/>
          <w:tab w:pos="6713" w:val="left" w:leader="none"/>
          <w:tab w:pos="8266" w:val="left" w:leader="none"/>
        </w:tabs>
        <w:spacing w:line="242" w:lineRule="auto" w:before="319" w:after="0"/>
        <w:ind w:left="122" w:right="236" w:firstLine="0"/>
        <w:jc w:val="left"/>
        <w:rPr>
          <w:sz w:val="26"/>
        </w:rPr>
      </w:pPr>
      <w:r>
        <w:rPr>
          <w:spacing w:val="-10"/>
        </w:rPr>
        <w:t>О</w:t>
      </w:r>
      <w:r>
        <w:rPr/>
        <w:tab/>
      </w:r>
      <w:r>
        <w:rPr>
          <w:spacing w:val="-4"/>
        </w:rPr>
        <w:t>чем</w:t>
      </w:r>
      <w:r>
        <w:rPr/>
        <w:tab/>
      </w:r>
      <w:r>
        <w:rPr>
          <w:spacing w:val="-2"/>
        </w:rPr>
        <w:t>следует</w:t>
      </w:r>
      <w:r>
        <w:rPr/>
        <w:tab/>
      </w:r>
      <w:r>
        <w:rPr>
          <w:spacing w:val="-4"/>
        </w:rPr>
        <w:t>знать</w:t>
      </w:r>
      <w:r>
        <w:rPr/>
        <w:tab/>
      </w:r>
      <w:r>
        <w:rPr>
          <w:spacing w:val="-2"/>
        </w:rPr>
        <w:t>перед</w:t>
      </w:r>
      <w:r>
        <w:rPr/>
        <w:tab/>
      </w:r>
      <w:r>
        <w:rPr>
          <w:spacing w:val="-2"/>
        </w:rPr>
        <w:t>применением</w:t>
      </w:r>
      <w:r>
        <w:rPr/>
        <w:tab/>
      </w:r>
      <w:r>
        <w:rPr>
          <w:spacing w:val="-2"/>
        </w:rPr>
        <w:t>препарата</w:t>
      </w:r>
      <w:r>
        <w:rPr/>
        <w:tab/>
      </w:r>
      <w:r>
        <w:rPr>
          <w:spacing w:val="-6"/>
        </w:rPr>
        <w:t>Мексаж </w:t>
      </w:r>
      <w:r>
        <w:rPr/>
        <w:t>Не применяйте препарат Мексаж:</w:t>
      </w:r>
    </w:p>
    <w:p>
      <w:pPr>
        <w:pStyle w:val="ListParagraph"/>
        <w:numPr>
          <w:ilvl w:val="1"/>
          <w:numId w:val="2"/>
        </w:numPr>
        <w:tabs>
          <w:tab w:pos="351" w:val="left" w:leader="none"/>
        </w:tabs>
        <w:spacing w:line="240" w:lineRule="auto" w:before="0" w:after="0"/>
        <w:ind w:left="143" w:right="144" w:firstLine="0"/>
        <w:jc w:val="left"/>
        <w:rPr>
          <w:sz w:val="28"/>
        </w:rPr>
      </w:pPr>
      <w:r>
        <w:rPr>
          <w:sz w:val="28"/>
        </w:rPr>
        <w:t>Повышенная</w:t>
      </w:r>
      <w:r>
        <w:rPr>
          <w:spacing w:val="33"/>
          <w:sz w:val="28"/>
        </w:rPr>
        <w:t> </w:t>
      </w:r>
      <w:r>
        <w:rPr>
          <w:sz w:val="28"/>
        </w:rPr>
        <w:t>чувствительность</w:t>
      </w:r>
      <w:r>
        <w:rPr>
          <w:spacing w:val="34"/>
          <w:sz w:val="28"/>
        </w:rPr>
        <w:t> </w:t>
      </w:r>
      <w:r>
        <w:rPr>
          <w:sz w:val="28"/>
        </w:rPr>
        <w:t>к</w:t>
      </w:r>
      <w:r>
        <w:rPr>
          <w:spacing w:val="36"/>
          <w:sz w:val="28"/>
        </w:rPr>
        <w:t> </w:t>
      </w:r>
      <w:r>
        <w:rPr>
          <w:sz w:val="28"/>
        </w:rPr>
        <w:t>этилметилгидроксипиридина</w:t>
      </w:r>
      <w:r>
        <w:rPr>
          <w:spacing w:val="36"/>
          <w:sz w:val="28"/>
        </w:rPr>
        <w:t> </w:t>
      </w:r>
      <w:r>
        <w:rPr>
          <w:sz w:val="28"/>
        </w:rPr>
        <w:t>сукцинату или к любому из вспомогательных веществ.</w:t>
      </w:r>
    </w:p>
    <w:p>
      <w:pPr>
        <w:pStyle w:val="ListParagraph"/>
        <w:numPr>
          <w:ilvl w:val="1"/>
          <w:numId w:val="2"/>
        </w:numPr>
        <w:tabs>
          <w:tab w:pos="305" w:val="left" w:leader="none"/>
        </w:tabs>
        <w:spacing w:line="322" w:lineRule="exact" w:before="0" w:after="0"/>
        <w:ind w:left="305" w:right="0" w:hanging="162"/>
        <w:jc w:val="left"/>
        <w:rPr>
          <w:sz w:val="28"/>
        </w:rPr>
      </w:pPr>
      <w:r>
        <w:rPr>
          <w:sz w:val="28"/>
        </w:rPr>
        <w:t>Острая</w:t>
      </w:r>
      <w:r>
        <w:rPr>
          <w:spacing w:val="-6"/>
          <w:sz w:val="28"/>
        </w:rPr>
        <w:t> </w:t>
      </w:r>
      <w:r>
        <w:rPr>
          <w:sz w:val="28"/>
        </w:rPr>
        <w:t>почечная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недостаточность.</w:t>
      </w:r>
    </w:p>
    <w:p>
      <w:pPr>
        <w:pStyle w:val="ListParagraph"/>
        <w:numPr>
          <w:ilvl w:val="1"/>
          <w:numId w:val="2"/>
        </w:numPr>
        <w:tabs>
          <w:tab w:pos="305" w:val="left" w:leader="none"/>
        </w:tabs>
        <w:spacing w:line="322" w:lineRule="exact" w:before="0" w:after="0"/>
        <w:ind w:left="305" w:right="0" w:hanging="162"/>
        <w:jc w:val="left"/>
        <w:rPr>
          <w:sz w:val="28"/>
        </w:rPr>
      </w:pPr>
      <w:r>
        <w:rPr>
          <w:sz w:val="28"/>
        </w:rPr>
        <w:t>Острая</w:t>
      </w:r>
      <w:r>
        <w:rPr>
          <w:spacing w:val="-8"/>
          <w:sz w:val="28"/>
        </w:rPr>
        <w:t> </w:t>
      </w:r>
      <w:r>
        <w:rPr>
          <w:sz w:val="28"/>
        </w:rPr>
        <w:t>печеночная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недостаточность</w:t>
      </w:r>
    </w:p>
    <w:p>
      <w:pPr>
        <w:pStyle w:val="ListParagraph"/>
        <w:numPr>
          <w:ilvl w:val="1"/>
          <w:numId w:val="2"/>
        </w:numPr>
        <w:tabs>
          <w:tab w:pos="305" w:val="left" w:leader="none"/>
        </w:tabs>
        <w:spacing w:line="322" w:lineRule="exact" w:before="0" w:after="0"/>
        <w:ind w:left="305" w:right="0" w:hanging="162"/>
        <w:jc w:val="left"/>
        <w:rPr>
          <w:sz w:val="28"/>
        </w:rPr>
      </w:pPr>
      <w:r>
        <w:rPr>
          <w:spacing w:val="-2"/>
          <w:sz w:val="28"/>
        </w:rPr>
        <w:t>Беременность.</w:t>
      </w:r>
    </w:p>
    <w:p>
      <w:pPr>
        <w:pStyle w:val="ListParagraph"/>
        <w:numPr>
          <w:ilvl w:val="1"/>
          <w:numId w:val="2"/>
        </w:numPr>
        <w:tabs>
          <w:tab w:pos="420" w:val="left" w:leader="none"/>
        </w:tabs>
        <w:spacing w:line="240" w:lineRule="auto" w:before="0" w:after="0"/>
        <w:ind w:left="143" w:right="147" w:firstLine="0"/>
        <w:jc w:val="left"/>
        <w:rPr>
          <w:sz w:val="28"/>
        </w:rPr>
      </w:pPr>
      <w:r>
        <w:rPr>
          <w:sz w:val="28"/>
        </w:rPr>
        <w:t>Период</w:t>
      </w:r>
      <w:r>
        <w:rPr>
          <w:spacing w:val="80"/>
          <w:sz w:val="28"/>
        </w:rPr>
        <w:t> </w:t>
      </w:r>
      <w:r>
        <w:rPr>
          <w:sz w:val="28"/>
        </w:rPr>
        <w:t>грудного</w:t>
      </w:r>
      <w:r>
        <w:rPr>
          <w:spacing w:val="80"/>
          <w:sz w:val="28"/>
        </w:rPr>
        <w:t> </w:t>
      </w:r>
      <w:r>
        <w:rPr>
          <w:sz w:val="28"/>
        </w:rPr>
        <w:t>вскармливания</w:t>
      </w:r>
      <w:r>
        <w:rPr>
          <w:spacing w:val="80"/>
          <w:sz w:val="28"/>
        </w:rPr>
        <w:t> </w:t>
      </w:r>
      <w:r>
        <w:rPr>
          <w:sz w:val="28"/>
        </w:rPr>
        <w:t>(в</w:t>
      </w:r>
      <w:r>
        <w:rPr>
          <w:spacing w:val="80"/>
          <w:sz w:val="28"/>
        </w:rPr>
        <w:t> </w:t>
      </w:r>
      <w:r>
        <w:rPr>
          <w:sz w:val="28"/>
        </w:rPr>
        <w:t>связи</w:t>
      </w:r>
      <w:r>
        <w:rPr>
          <w:spacing w:val="80"/>
          <w:sz w:val="28"/>
        </w:rPr>
        <w:t> </w:t>
      </w:r>
      <w:r>
        <w:rPr>
          <w:sz w:val="28"/>
        </w:rPr>
        <w:t>с</w:t>
      </w:r>
      <w:r>
        <w:rPr>
          <w:spacing w:val="80"/>
          <w:sz w:val="28"/>
        </w:rPr>
        <w:t> </w:t>
      </w:r>
      <w:r>
        <w:rPr>
          <w:sz w:val="28"/>
        </w:rPr>
        <w:t>отсутствием</w:t>
      </w:r>
      <w:r>
        <w:rPr>
          <w:spacing w:val="80"/>
          <w:sz w:val="28"/>
        </w:rPr>
        <w:t> </w:t>
      </w:r>
      <w:r>
        <w:rPr>
          <w:sz w:val="28"/>
        </w:rPr>
        <w:t>данных</w:t>
      </w:r>
      <w:r>
        <w:rPr>
          <w:spacing w:val="80"/>
          <w:sz w:val="28"/>
        </w:rPr>
        <w:t> </w:t>
      </w:r>
      <w:r>
        <w:rPr>
          <w:sz w:val="28"/>
        </w:rPr>
        <w:t>по</w:t>
      </w:r>
      <w:r>
        <w:rPr>
          <w:spacing w:val="40"/>
          <w:sz w:val="28"/>
        </w:rPr>
        <w:t> </w:t>
      </w:r>
      <w:r>
        <w:rPr>
          <w:sz w:val="28"/>
        </w:rPr>
        <w:t>эффективности и безопасности).</w:t>
      </w:r>
    </w:p>
    <w:p>
      <w:pPr>
        <w:pStyle w:val="ListParagraph"/>
        <w:numPr>
          <w:ilvl w:val="1"/>
          <w:numId w:val="2"/>
        </w:numPr>
        <w:tabs>
          <w:tab w:pos="305" w:val="left" w:leader="none"/>
        </w:tabs>
        <w:spacing w:line="321" w:lineRule="exact" w:before="0" w:after="0"/>
        <w:ind w:left="305" w:right="0" w:hanging="162"/>
        <w:jc w:val="left"/>
        <w:rPr>
          <w:sz w:val="28"/>
        </w:rPr>
      </w:pPr>
      <w:r>
        <w:rPr>
          <w:sz w:val="28"/>
        </w:rPr>
        <w:t>Детский</w:t>
      </w:r>
      <w:r>
        <w:rPr>
          <w:spacing w:val="-2"/>
          <w:sz w:val="28"/>
        </w:rPr>
        <w:t> возраст.</w:t>
      </w:r>
    </w:p>
    <w:p>
      <w:pPr>
        <w:spacing w:line="240" w:lineRule="auto" w:before="0"/>
        <w:ind w:left="122" w:right="2782" w:firstLine="0"/>
        <w:jc w:val="left"/>
        <w:rPr>
          <w:b/>
          <w:sz w:val="28"/>
        </w:rPr>
      </w:pPr>
      <w:r>
        <w:rPr>
          <w:b/>
          <w:sz w:val="28"/>
        </w:rPr>
        <w:t>Особые указания и меры предосторожности </w:t>
      </w:r>
      <w:r>
        <w:rPr>
          <w:sz w:val="28"/>
        </w:rPr>
        <w:t>Аллергические</w:t>
      </w:r>
      <w:r>
        <w:rPr>
          <w:spacing w:val="-6"/>
          <w:sz w:val="28"/>
        </w:rPr>
        <w:t> </w:t>
      </w:r>
      <w:r>
        <w:rPr>
          <w:sz w:val="28"/>
        </w:rPr>
        <w:t>заболевания</w:t>
      </w:r>
      <w:r>
        <w:rPr>
          <w:spacing w:val="-7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реакции</w:t>
      </w:r>
      <w:r>
        <w:rPr>
          <w:spacing w:val="-6"/>
          <w:sz w:val="28"/>
        </w:rPr>
        <w:t> </w:t>
      </w:r>
      <w:r>
        <w:rPr>
          <w:sz w:val="28"/>
        </w:rPr>
        <w:t>в</w:t>
      </w:r>
      <w:r>
        <w:rPr>
          <w:spacing w:val="-10"/>
          <w:sz w:val="28"/>
        </w:rPr>
        <w:t> </w:t>
      </w:r>
      <w:r>
        <w:rPr>
          <w:sz w:val="28"/>
        </w:rPr>
        <w:t>анамнезе. </w:t>
      </w:r>
      <w:r>
        <w:rPr>
          <w:b/>
          <w:sz w:val="28"/>
        </w:rPr>
        <w:t>Дети и подростки</w:t>
      </w:r>
    </w:p>
    <w:p>
      <w:pPr>
        <w:pStyle w:val="BodyText"/>
        <w:tabs>
          <w:tab w:pos="1474" w:val="left" w:leader="none"/>
          <w:tab w:pos="1975" w:val="left" w:leader="none"/>
          <w:tab w:pos="3455" w:val="left" w:leader="none"/>
          <w:tab w:pos="4376" w:val="left" w:leader="none"/>
          <w:tab w:pos="4881" w:val="left" w:leader="none"/>
          <w:tab w:pos="5389" w:val="left" w:leader="none"/>
          <w:tab w:pos="6001" w:val="left" w:leader="none"/>
          <w:tab w:pos="6358" w:val="left" w:leader="none"/>
          <w:tab w:pos="7229" w:val="left" w:leader="none"/>
          <w:tab w:pos="7579" w:val="left" w:leader="none"/>
        </w:tabs>
        <w:ind w:left="122" w:right="145"/>
      </w:pPr>
      <w:r>
        <w:rPr>
          <w:spacing w:val="-2"/>
        </w:rPr>
        <w:t>Препарат</w:t>
      </w:r>
      <w:r>
        <w:rPr/>
        <w:tab/>
      </w:r>
      <w:r>
        <w:rPr>
          <w:spacing w:val="-6"/>
        </w:rPr>
        <w:t>не</w:t>
      </w:r>
      <w:r>
        <w:rPr/>
        <w:tab/>
      </w:r>
      <w:r>
        <w:rPr>
          <w:spacing w:val="-2"/>
        </w:rPr>
        <w:t>назначают</w:t>
      </w:r>
      <w:r>
        <w:rPr/>
        <w:tab/>
      </w:r>
      <w:r>
        <w:rPr>
          <w:spacing w:val="-4"/>
        </w:rPr>
        <w:t>детям</w:t>
      </w:r>
      <w:r>
        <w:rPr/>
        <w:tab/>
      </w:r>
      <w:r>
        <w:rPr>
          <w:spacing w:val="-6"/>
        </w:rPr>
        <w:t>до</w:t>
      </w:r>
      <w:r>
        <w:rPr/>
        <w:tab/>
      </w:r>
      <w:r>
        <w:rPr>
          <w:spacing w:val="-6"/>
        </w:rPr>
        <w:t>18</w:t>
      </w:r>
      <w:r>
        <w:rPr/>
        <w:tab/>
      </w:r>
      <w:r>
        <w:rPr>
          <w:spacing w:val="-4"/>
        </w:rPr>
        <w:t>лет</w:t>
      </w:r>
      <w:r>
        <w:rPr/>
        <w:tab/>
      </w:r>
      <w:r>
        <w:rPr>
          <w:spacing w:val="-10"/>
        </w:rPr>
        <w:t>в</w:t>
      </w:r>
      <w:r>
        <w:rPr/>
        <w:tab/>
      </w:r>
      <w:r>
        <w:rPr>
          <w:spacing w:val="-2"/>
        </w:rPr>
        <w:t>связи</w:t>
      </w:r>
      <w:r>
        <w:rPr/>
        <w:tab/>
      </w:r>
      <w:r>
        <w:rPr>
          <w:spacing w:val="-10"/>
        </w:rPr>
        <w:t>с</w:t>
      </w:r>
      <w:r>
        <w:rPr/>
        <w:tab/>
      </w:r>
      <w:r>
        <w:rPr>
          <w:spacing w:val="-2"/>
        </w:rPr>
        <w:t>недостаточной </w:t>
      </w:r>
      <w:r>
        <w:rPr/>
        <w:t>изученностью действия препарата.</w:t>
      </w:r>
    </w:p>
    <w:p>
      <w:pPr>
        <w:pStyle w:val="Heading1"/>
        <w:spacing w:line="321" w:lineRule="exact"/>
      </w:pPr>
      <w:r>
        <w:rPr/>
        <w:t>Другие</w:t>
      </w:r>
      <w:r>
        <w:rPr>
          <w:spacing w:val="-13"/>
        </w:rPr>
        <w:t> </w:t>
      </w:r>
      <w:r>
        <w:rPr/>
        <w:t>препараты</w:t>
      </w:r>
      <w:r>
        <w:rPr>
          <w:spacing w:val="-12"/>
        </w:rPr>
        <w:t> </w:t>
      </w:r>
      <w:r>
        <w:rPr/>
        <w:t>и</w:t>
      </w:r>
      <w:r>
        <w:rPr>
          <w:spacing w:val="-11"/>
        </w:rPr>
        <w:t> </w:t>
      </w:r>
      <w:r>
        <w:rPr/>
        <w:t>препарат</w:t>
      </w:r>
      <w:r>
        <w:rPr>
          <w:spacing w:val="-6"/>
        </w:rPr>
        <w:t> </w:t>
      </w:r>
      <w:r>
        <w:rPr>
          <w:spacing w:val="-2"/>
        </w:rPr>
        <w:t>Мексаж</w:t>
      </w:r>
    </w:p>
    <w:p>
      <w:pPr>
        <w:pStyle w:val="BodyText"/>
        <w:tabs>
          <w:tab w:pos="2275" w:val="left" w:leader="none"/>
          <w:tab w:pos="4233" w:val="left" w:leader="none"/>
          <w:tab w:pos="7492" w:val="left" w:leader="none"/>
        </w:tabs>
        <w:ind w:left="122" w:right="137"/>
        <w:jc w:val="both"/>
      </w:pPr>
      <w:r>
        <w:rPr>
          <w:spacing w:val="-2"/>
        </w:rPr>
        <w:t>Усиливает</w:t>
      </w:r>
      <w:r>
        <w:rPr/>
        <w:tab/>
      </w:r>
      <w:r>
        <w:rPr>
          <w:spacing w:val="-2"/>
        </w:rPr>
        <w:t>действие</w:t>
      </w:r>
      <w:r>
        <w:rPr/>
        <w:tab/>
      </w:r>
      <w:r>
        <w:rPr>
          <w:spacing w:val="-2"/>
        </w:rPr>
        <w:t>бензодиазепиновых</w:t>
      </w:r>
      <w:r>
        <w:rPr/>
        <w:tab/>
      </w:r>
      <w:r>
        <w:rPr>
          <w:spacing w:val="-2"/>
        </w:rPr>
        <w:t>анксиолитиков, </w:t>
      </w:r>
      <w:r>
        <w:rPr/>
        <w:t>противоэпилептических (карбамазепин), противопаркинсонических (леводопа) лекарственных средств. Уменьшает токсическое действие </w:t>
      </w:r>
      <w:r>
        <w:rPr>
          <w:spacing w:val="-2"/>
        </w:rPr>
        <w:t>этанола.</w:t>
      </w:r>
    </w:p>
    <w:p>
      <w:pPr>
        <w:pStyle w:val="Heading1"/>
      </w:pPr>
      <w:r>
        <w:rPr/>
        <w:t>Беременность,</w:t>
      </w:r>
      <w:r>
        <w:rPr>
          <w:spacing w:val="-20"/>
        </w:rPr>
        <w:t> </w:t>
      </w:r>
      <w:r>
        <w:rPr/>
        <w:t>грудное</w:t>
      </w:r>
      <w:r>
        <w:rPr>
          <w:spacing w:val="-14"/>
        </w:rPr>
        <w:t> </w:t>
      </w:r>
      <w:r>
        <w:rPr/>
        <w:t>вскармливание</w:t>
      </w:r>
      <w:r>
        <w:rPr>
          <w:spacing w:val="-15"/>
        </w:rPr>
        <w:t> </w:t>
      </w:r>
      <w:r>
        <w:rPr/>
        <w:t>и</w:t>
      </w:r>
      <w:r>
        <w:rPr>
          <w:spacing w:val="-14"/>
        </w:rPr>
        <w:t> </w:t>
      </w:r>
      <w:r>
        <w:rPr>
          <w:spacing w:val="-2"/>
        </w:rPr>
        <w:t>фертильность</w:t>
      </w:r>
    </w:p>
    <w:p>
      <w:pPr>
        <w:pStyle w:val="BodyText"/>
        <w:spacing w:line="322" w:lineRule="exact"/>
        <w:ind w:left="122"/>
      </w:pPr>
      <w:r>
        <w:rPr>
          <w:spacing w:val="-2"/>
          <w:u w:val="single"/>
        </w:rPr>
        <w:t>Беременность</w:t>
      </w:r>
    </w:p>
    <w:p>
      <w:pPr>
        <w:pStyle w:val="BodyText"/>
        <w:spacing w:line="237" w:lineRule="auto" w:before="2"/>
        <w:ind w:right="1049" w:hanging="22"/>
      </w:pPr>
      <w:r>
        <w:rPr/>
        <w:t>Препарат</w:t>
      </w:r>
      <w:r>
        <w:rPr>
          <w:spacing w:val="-7"/>
        </w:rPr>
        <w:t> </w:t>
      </w:r>
      <w:r>
        <w:rPr/>
        <w:t>Мексаж</w:t>
      </w:r>
      <w:r>
        <w:rPr>
          <w:spacing w:val="-7"/>
        </w:rPr>
        <w:t> </w:t>
      </w:r>
      <w:r>
        <w:rPr/>
        <w:t>противопоказан</w:t>
      </w:r>
      <w:r>
        <w:rPr>
          <w:spacing w:val="-7"/>
        </w:rPr>
        <w:t> </w:t>
      </w:r>
      <w:r>
        <w:rPr/>
        <w:t>в</w:t>
      </w:r>
      <w:r>
        <w:rPr>
          <w:spacing w:val="-8"/>
        </w:rPr>
        <w:t> </w:t>
      </w:r>
      <w:r>
        <w:rPr/>
        <w:t>период</w:t>
      </w:r>
      <w:r>
        <w:rPr>
          <w:spacing w:val="-6"/>
        </w:rPr>
        <w:t> </w:t>
      </w:r>
      <w:r>
        <w:rPr/>
        <w:t>беременности. </w:t>
      </w:r>
      <w:r>
        <w:rPr>
          <w:u w:val="single"/>
        </w:rPr>
        <w:t>Кормление грудью</w:t>
      </w:r>
    </w:p>
    <w:p>
      <w:pPr>
        <w:pStyle w:val="BodyText"/>
        <w:spacing w:line="322" w:lineRule="exact" w:before="5"/>
        <w:ind w:left="122"/>
      </w:pPr>
      <w:r>
        <w:rPr/>
        <w:t>Препарат</w:t>
      </w:r>
      <w:r>
        <w:rPr>
          <w:spacing w:val="-9"/>
        </w:rPr>
        <w:t> </w:t>
      </w:r>
      <w:r>
        <w:rPr/>
        <w:t>Мексаж</w:t>
      </w:r>
      <w:r>
        <w:rPr>
          <w:spacing w:val="-6"/>
        </w:rPr>
        <w:t> </w:t>
      </w:r>
      <w:r>
        <w:rPr/>
        <w:t>противопоказан</w:t>
      </w:r>
      <w:r>
        <w:rPr>
          <w:spacing w:val="-6"/>
        </w:rPr>
        <w:t> </w:t>
      </w:r>
      <w:r>
        <w:rPr/>
        <w:t>в</w:t>
      </w:r>
      <w:r>
        <w:rPr>
          <w:spacing w:val="-8"/>
        </w:rPr>
        <w:t> </w:t>
      </w:r>
      <w:r>
        <w:rPr/>
        <w:t>период</w:t>
      </w:r>
      <w:r>
        <w:rPr>
          <w:spacing w:val="-5"/>
        </w:rPr>
        <w:t> </w:t>
      </w:r>
      <w:r>
        <w:rPr/>
        <w:t>грудного</w:t>
      </w:r>
      <w:r>
        <w:rPr>
          <w:spacing w:val="-5"/>
        </w:rPr>
        <w:t> </w:t>
      </w:r>
      <w:r>
        <w:rPr>
          <w:spacing w:val="-2"/>
        </w:rPr>
        <w:t>вскармливания.</w:t>
      </w:r>
    </w:p>
    <w:p>
      <w:pPr>
        <w:pStyle w:val="Heading1"/>
        <w:spacing w:line="319" w:lineRule="exact"/>
      </w:pPr>
      <w:r>
        <w:rPr/>
        <w:t>Управление</w:t>
      </w:r>
      <w:r>
        <w:rPr>
          <w:spacing w:val="-16"/>
        </w:rPr>
        <w:t> </w:t>
      </w:r>
      <w:r>
        <w:rPr/>
        <w:t>транспортными</w:t>
      </w:r>
      <w:r>
        <w:rPr>
          <w:spacing w:val="-9"/>
        </w:rPr>
        <w:t> </w:t>
      </w:r>
      <w:r>
        <w:rPr/>
        <w:t>средствами</w:t>
      </w:r>
      <w:r>
        <w:rPr>
          <w:spacing w:val="-12"/>
        </w:rPr>
        <w:t> </w:t>
      </w:r>
      <w:r>
        <w:rPr/>
        <w:t>и</w:t>
      </w:r>
      <w:r>
        <w:rPr>
          <w:spacing w:val="-14"/>
        </w:rPr>
        <w:t> </w:t>
      </w:r>
      <w:r>
        <w:rPr/>
        <w:t>работа</w:t>
      </w:r>
      <w:r>
        <w:rPr>
          <w:spacing w:val="-8"/>
        </w:rPr>
        <w:t> </w:t>
      </w:r>
      <w:r>
        <w:rPr/>
        <w:t>с</w:t>
      </w:r>
      <w:r>
        <w:rPr>
          <w:spacing w:val="-11"/>
        </w:rPr>
        <w:t> </w:t>
      </w:r>
      <w:r>
        <w:rPr>
          <w:spacing w:val="-2"/>
        </w:rPr>
        <w:t>механизмами</w:t>
      </w:r>
    </w:p>
    <w:p>
      <w:pPr>
        <w:pStyle w:val="BodyText"/>
      </w:pPr>
      <w:r>
        <w:rPr/>
        <w:t>В</w:t>
      </w:r>
      <w:r>
        <w:rPr>
          <w:spacing w:val="40"/>
        </w:rPr>
        <w:t> </w:t>
      </w:r>
      <w:r>
        <w:rPr/>
        <w:t>период</w:t>
      </w:r>
      <w:r>
        <w:rPr>
          <w:spacing w:val="40"/>
        </w:rPr>
        <w:t> </w:t>
      </w:r>
      <w:r>
        <w:rPr/>
        <w:t>лечения</w:t>
      </w:r>
      <w:r>
        <w:rPr>
          <w:spacing w:val="40"/>
        </w:rPr>
        <w:t> </w:t>
      </w:r>
      <w:r>
        <w:rPr/>
        <w:t>необходимо</w:t>
      </w:r>
      <w:r>
        <w:rPr>
          <w:spacing w:val="40"/>
        </w:rPr>
        <w:t> </w:t>
      </w:r>
      <w:r>
        <w:rPr/>
        <w:t>соблюдать</w:t>
      </w:r>
      <w:r>
        <w:rPr>
          <w:spacing w:val="40"/>
        </w:rPr>
        <w:t> </w:t>
      </w:r>
      <w:r>
        <w:rPr/>
        <w:t>осторожность</w:t>
      </w:r>
      <w:r>
        <w:rPr>
          <w:spacing w:val="40"/>
        </w:rPr>
        <w:t> </w:t>
      </w:r>
      <w:r>
        <w:rPr/>
        <w:t>при</w:t>
      </w:r>
      <w:r>
        <w:rPr>
          <w:spacing w:val="40"/>
        </w:rPr>
        <w:t> </w:t>
      </w:r>
      <w:r>
        <w:rPr/>
        <w:t>управлении транспортными</w:t>
      </w:r>
      <w:r>
        <w:rPr>
          <w:spacing w:val="50"/>
          <w:w w:val="150"/>
        </w:rPr>
        <w:t> </w:t>
      </w:r>
      <w:r>
        <w:rPr/>
        <w:t>средствами</w:t>
      </w:r>
      <w:r>
        <w:rPr>
          <w:spacing w:val="52"/>
          <w:w w:val="150"/>
        </w:rPr>
        <w:t> </w:t>
      </w:r>
      <w:r>
        <w:rPr/>
        <w:t>и</w:t>
      </w:r>
      <w:r>
        <w:rPr>
          <w:spacing w:val="55"/>
          <w:w w:val="150"/>
        </w:rPr>
        <w:t> </w:t>
      </w:r>
      <w:r>
        <w:rPr/>
        <w:t>занятии</w:t>
      </w:r>
      <w:r>
        <w:rPr>
          <w:spacing w:val="53"/>
          <w:w w:val="150"/>
        </w:rPr>
        <w:t> </w:t>
      </w:r>
      <w:r>
        <w:rPr/>
        <w:t>другими</w:t>
      </w:r>
      <w:r>
        <w:rPr>
          <w:spacing w:val="53"/>
          <w:w w:val="150"/>
        </w:rPr>
        <w:t> </w:t>
      </w:r>
      <w:r>
        <w:rPr/>
        <w:t>потенциально</w:t>
      </w:r>
      <w:r>
        <w:rPr>
          <w:spacing w:val="54"/>
          <w:w w:val="150"/>
        </w:rPr>
        <w:t> </w:t>
      </w:r>
      <w:r>
        <w:rPr>
          <w:spacing w:val="-2"/>
        </w:rPr>
        <w:t>опасными</w:t>
      </w:r>
    </w:p>
    <w:p>
      <w:pPr>
        <w:pStyle w:val="BodyText"/>
        <w:spacing w:after="0"/>
        <w:sectPr>
          <w:pgSz w:w="11910" w:h="16840"/>
          <w:pgMar w:top="1040" w:bottom="280" w:left="1700" w:right="708"/>
        </w:sectPr>
      </w:pPr>
    </w:p>
    <w:p>
      <w:pPr>
        <w:pStyle w:val="BodyText"/>
        <w:spacing w:line="242" w:lineRule="auto" w:before="67"/>
        <w:ind w:right="147"/>
        <w:jc w:val="both"/>
      </w:pPr>
      <w:r>
        <w:rPr/>
        <w:t>видами деятельности, требующими повышенной концентрации внимания и быстроты психомоторных реакций.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2"/>
        </w:numPr>
        <w:tabs>
          <w:tab w:pos="352" w:val="left" w:leader="none"/>
        </w:tabs>
        <w:spacing w:line="322" w:lineRule="exact" w:before="0" w:after="0"/>
        <w:ind w:left="352" w:right="0" w:hanging="209"/>
        <w:jc w:val="left"/>
        <w:rPr>
          <w:sz w:val="26"/>
        </w:rPr>
      </w:pPr>
      <w:r>
        <w:rPr/>
        <w:t>Прием</w:t>
      </w:r>
      <w:r>
        <w:rPr>
          <w:spacing w:val="-9"/>
        </w:rPr>
        <w:t> </w:t>
      </w:r>
      <w:r>
        <w:rPr/>
        <w:t>препарата</w:t>
      </w:r>
      <w:r>
        <w:rPr>
          <w:spacing w:val="-9"/>
        </w:rPr>
        <w:t> </w:t>
      </w:r>
      <w:r>
        <w:rPr>
          <w:spacing w:val="-2"/>
        </w:rPr>
        <w:t>Мексаж</w:t>
      </w:r>
    </w:p>
    <w:p>
      <w:pPr>
        <w:pStyle w:val="BodyText"/>
        <w:spacing w:line="322" w:lineRule="exact"/>
      </w:pPr>
      <w:r>
        <w:rPr/>
        <w:t>Внутримышечно</w:t>
      </w:r>
      <w:r>
        <w:rPr>
          <w:spacing w:val="-10"/>
        </w:rPr>
        <w:t> </w:t>
      </w:r>
      <w:r>
        <w:rPr/>
        <w:t>или</w:t>
      </w:r>
      <w:r>
        <w:rPr>
          <w:spacing w:val="-7"/>
        </w:rPr>
        <w:t> </w:t>
      </w:r>
      <w:r>
        <w:rPr/>
        <w:t>внутривенно</w:t>
      </w:r>
      <w:r>
        <w:rPr>
          <w:spacing w:val="-6"/>
        </w:rPr>
        <w:t> </w:t>
      </w:r>
      <w:r>
        <w:rPr/>
        <w:t>(струйно</w:t>
      </w:r>
      <w:r>
        <w:rPr>
          <w:spacing w:val="-6"/>
        </w:rPr>
        <w:t> </w:t>
      </w:r>
      <w:r>
        <w:rPr/>
        <w:t>или</w:t>
      </w:r>
      <w:r>
        <w:rPr>
          <w:spacing w:val="-6"/>
        </w:rPr>
        <w:t> </w:t>
      </w:r>
      <w:r>
        <w:rPr>
          <w:spacing w:val="-2"/>
        </w:rPr>
        <w:t>капельно).</w:t>
      </w:r>
    </w:p>
    <w:p>
      <w:pPr>
        <w:pStyle w:val="BodyText"/>
      </w:pPr>
      <w:r>
        <w:rPr/>
        <w:t>Струйно</w:t>
      </w:r>
      <w:r>
        <w:rPr>
          <w:spacing w:val="-2"/>
        </w:rPr>
        <w:t> </w:t>
      </w:r>
      <w:r>
        <w:rPr/>
        <w:t>вводят</w:t>
      </w:r>
      <w:r>
        <w:rPr>
          <w:spacing w:val="-3"/>
        </w:rPr>
        <w:t> </w:t>
      </w:r>
      <w:r>
        <w:rPr/>
        <w:t>медленно</w:t>
      </w:r>
      <w:r>
        <w:rPr>
          <w:spacing w:val="-2"/>
        </w:rPr>
        <w:t> </w:t>
      </w:r>
      <w:r>
        <w:rPr/>
        <w:t>в</w:t>
      </w:r>
      <w:r>
        <w:rPr>
          <w:spacing w:val="-4"/>
        </w:rPr>
        <w:t> </w:t>
      </w:r>
      <w:r>
        <w:rPr/>
        <w:t>течение</w:t>
      </w:r>
      <w:r>
        <w:rPr>
          <w:spacing w:val="-6"/>
        </w:rPr>
        <w:t> </w:t>
      </w:r>
      <w:r>
        <w:rPr/>
        <w:t>5–7</w:t>
      </w:r>
      <w:r>
        <w:rPr>
          <w:spacing w:val="-4"/>
        </w:rPr>
        <w:t> </w:t>
      </w:r>
      <w:r>
        <w:rPr/>
        <w:t>минут,</w:t>
      </w:r>
      <w:r>
        <w:rPr>
          <w:spacing w:val="-4"/>
        </w:rPr>
        <w:t> </w:t>
      </w:r>
      <w:r>
        <w:rPr/>
        <w:t>капельно</w:t>
      </w:r>
      <w:r>
        <w:rPr>
          <w:spacing w:val="-3"/>
        </w:rPr>
        <w:t> </w:t>
      </w:r>
      <w:r>
        <w:rPr/>
        <w:t>–</w:t>
      </w:r>
      <w:r>
        <w:rPr>
          <w:spacing w:val="-3"/>
        </w:rPr>
        <w:t> </w:t>
      </w:r>
      <w:r>
        <w:rPr/>
        <w:t>со</w:t>
      </w:r>
      <w:r>
        <w:rPr>
          <w:spacing w:val="-2"/>
        </w:rPr>
        <w:t> </w:t>
      </w:r>
      <w:r>
        <w:rPr/>
        <w:t>скоростью</w:t>
      </w:r>
      <w:r>
        <w:rPr>
          <w:spacing w:val="-4"/>
        </w:rPr>
        <w:t> </w:t>
      </w:r>
      <w:r>
        <w:rPr/>
        <w:t>40– 60 капель в минуту.</w:t>
      </w:r>
    </w:p>
    <w:p>
      <w:pPr>
        <w:pStyle w:val="BodyText"/>
        <w:spacing w:before="2"/>
      </w:pPr>
      <w:r>
        <w:rPr/>
        <w:t>При</w:t>
      </w:r>
      <w:r>
        <w:rPr>
          <w:spacing w:val="40"/>
        </w:rPr>
        <w:t> </w:t>
      </w:r>
      <w:r>
        <w:rPr/>
        <w:t>инфузионном</w:t>
      </w:r>
      <w:r>
        <w:rPr>
          <w:spacing w:val="40"/>
        </w:rPr>
        <w:t> </w:t>
      </w:r>
      <w:r>
        <w:rPr/>
        <w:t>способе</w:t>
      </w:r>
      <w:r>
        <w:rPr>
          <w:spacing w:val="40"/>
        </w:rPr>
        <w:t> </w:t>
      </w:r>
      <w:r>
        <w:rPr/>
        <w:t>введения</w:t>
      </w:r>
      <w:r>
        <w:rPr>
          <w:spacing w:val="40"/>
        </w:rPr>
        <w:t> </w:t>
      </w:r>
      <w:r>
        <w:rPr/>
        <w:t>препарат</w:t>
      </w:r>
      <w:r>
        <w:rPr>
          <w:spacing w:val="40"/>
        </w:rPr>
        <w:t> </w:t>
      </w:r>
      <w:r>
        <w:rPr/>
        <w:t>следует</w:t>
      </w:r>
      <w:r>
        <w:rPr>
          <w:spacing w:val="40"/>
        </w:rPr>
        <w:t> </w:t>
      </w:r>
      <w:r>
        <w:rPr/>
        <w:t>разводить</w:t>
      </w:r>
      <w:r>
        <w:rPr>
          <w:spacing w:val="40"/>
        </w:rPr>
        <w:t> </w:t>
      </w:r>
      <w:r>
        <w:rPr/>
        <w:t>в</w:t>
      </w:r>
      <w:r>
        <w:rPr>
          <w:spacing w:val="40"/>
        </w:rPr>
        <w:t> </w:t>
      </w:r>
      <w:r>
        <w:rPr/>
        <w:t>0,9</w:t>
      </w:r>
      <w:r>
        <w:rPr>
          <w:spacing w:val="40"/>
        </w:rPr>
        <w:t> </w:t>
      </w:r>
      <w:r>
        <w:rPr/>
        <w:t>% растворе натрия хлорида или 5 % растворе декстрозы (глюкозы).</w:t>
      </w:r>
    </w:p>
    <w:p>
      <w:pPr>
        <w:pStyle w:val="BodyText"/>
        <w:spacing w:line="321" w:lineRule="exact"/>
      </w:pPr>
      <w:r>
        <w:rPr/>
        <w:t>Дозы</w:t>
      </w:r>
      <w:r>
        <w:rPr>
          <w:spacing w:val="-5"/>
        </w:rPr>
        <w:t> </w:t>
      </w:r>
      <w:r>
        <w:rPr/>
        <w:t>подбирают</w:t>
      </w:r>
      <w:r>
        <w:rPr>
          <w:spacing w:val="-8"/>
        </w:rPr>
        <w:t> </w:t>
      </w:r>
      <w:r>
        <w:rPr>
          <w:spacing w:val="-2"/>
        </w:rPr>
        <w:t>индивидуально.</w:t>
      </w:r>
    </w:p>
    <w:p>
      <w:pPr>
        <w:pStyle w:val="BodyText"/>
        <w:spacing w:line="322" w:lineRule="exact"/>
      </w:pPr>
      <w:r>
        <w:rPr/>
        <w:t>Максимальная</w:t>
      </w:r>
      <w:r>
        <w:rPr>
          <w:spacing w:val="-4"/>
        </w:rPr>
        <w:t> </w:t>
      </w:r>
      <w:r>
        <w:rPr/>
        <w:t>суточная</w:t>
      </w:r>
      <w:r>
        <w:rPr>
          <w:spacing w:val="-7"/>
        </w:rPr>
        <w:t> </w:t>
      </w:r>
      <w:r>
        <w:rPr/>
        <w:t>доза</w:t>
      </w:r>
      <w:r>
        <w:rPr>
          <w:spacing w:val="-4"/>
        </w:rPr>
        <w:t> </w:t>
      </w:r>
      <w:r>
        <w:rPr/>
        <w:t>не</w:t>
      </w:r>
      <w:r>
        <w:rPr>
          <w:spacing w:val="-7"/>
        </w:rPr>
        <w:t> </w:t>
      </w:r>
      <w:r>
        <w:rPr/>
        <w:t>должна</w:t>
      </w:r>
      <w:r>
        <w:rPr>
          <w:spacing w:val="-5"/>
        </w:rPr>
        <w:t> </w:t>
      </w:r>
      <w:r>
        <w:rPr/>
        <w:t>превышать</w:t>
      </w:r>
      <w:r>
        <w:rPr>
          <w:spacing w:val="-5"/>
        </w:rPr>
        <w:t> </w:t>
      </w:r>
      <w:r>
        <w:rPr/>
        <w:t>1200</w:t>
      </w:r>
      <w:r>
        <w:rPr>
          <w:spacing w:val="-2"/>
        </w:rPr>
        <w:t> </w:t>
      </w:r>
      <w:r>
        <w:rPr>
          <w:spacing w:val="-5"/>
        </w:rPr>
        <w:t>мг.</w:t>
      </w:r>
    </w:p>
    <w:p>
      <w:pPr>
        <w:pStyle w:val="BodyText"/>
        <w:ind w:right="136"/>
        <w:jc w:val="both"/>
      </w:pPr>
      <w:r>
        <w:rPr/>
        <w:t>При острых нарушениях мозгового кровообращения препарат применяют в комплексной терапии в первые 10–14 дней – внутривенно капельно по 200– 500</w:t>
      </w:r>
      <w:r>
        <w:rPr>
          <w:spacing w:val="-15"/>
        </w:rPr>
        <w:t> </w:t>
      </w:r>
      <w:r>
        <w:rPr/>
        <w:t>мг</w:t>
      </w:r>
      <w:r>
        <w:rPr>
          <w:spacing w:val="-16"/>
        </w:rPr>
        <w:t> </w:t>
      </w:r>
      <w:r>
        <w:rPr/>
        <w:t>2–4</w:t>
      </w:r>
      <w:r>
        <w:rPr>
          <w:spacing w:val="-15"/>
        </w:rPr>
        <w:t> </w:t>
      </w:r>
      <w:r>
        <w:rPr/>
        <w:t>раза</w:t>
      </w:r>
      <w:r>
        <w:rPr>
          <w:spacing w:val="-16"/>
        </w:rPr>
        <w:t> </w:t>
      </w:r>
      <w:r>
        <w:rPr/>
        <w:t>в</w:t>
      </w:r>
      <w:r>
        <w:rPr>
          <w:spacing w:val="-17"/>
        </w:rPr>
        <w:t> </w:t>
      </w:r>
      <w:r>
        <w:rPr/>
        <w:t>сутки,</w:t>
      </w:r>
      <w:r>
        <w:rPr>
          <w:spacing w:val="-17"/>
        </w:rPr>
        <w:t> </w:t>
      </w:r>
      <w:r>
        <w:rPr/>
        <w:t>затем</w:t>
      </w:r>
      <w:r>
        <w:rPr>
          <w:spacing w:val="-17"/>
        </w:rPr>
        <w:t> </w:t>
      </w:r>
      <w:r>
        <w:rPr/>
        <w:t>внутримышечно</w:t>
      </w:r>
      <w:r>
        <w:rPr>
          <w:spacing w:val="-15"/>
        </w:rPr>
        <w:t> </w:t>
      </w:r>
      <w:r>
        <w:rPr/>
        <w:t>по</w:t>
      </w:r>
      <w:r>
        <w:rPr>
          <w:spacing w:val="-15"/>
        </w:rPr>
        <w:t> </w:t>
      </w:r>
      <w:r>
        <w:rPr/>
        <w:t>200–250</w:t>
      </w:r>
      <w:r>
        <w:rPr>
          <w:spacing w:val="-15"/>
        </w:rPr>
        <w:t> </w:t>
      </w:r>
      <w:r>
        <w:rPr/>
        <w:t>мг</w:t>
      </w:r>
      <w:r>
        <w:rPr>
          <w:spacing w:val="-16"/>
        </w:rPr>
        <w:t> </w:t>
      </w:r>
      <w:r>
        <w:rPr/>
        <w:t>2–3</w:t>
      </w:r>
      <w:r>
        <w:rPr>
          <w:spacing w:val="-15"/>
        </w:rPr>
        <w:t> </w:t>
      </w:r>
      <w:r>
        <w:rPr/>
        <w:t>раза</w:t>
      </w:r>
      <w:r>
        <w:rPr>
          <w:spacing w:val="-16"/>
        </w:rPr>
        <w:t> </w:t>
      </w:r>
      <w:r>
        <w:rPr/>
        <w:t>в</w:t>
      </w:r>
      <w:r>
        <w:rPr>
          <w:spacing w:val="-17"/>
        </w:rPr>
        <w:t> </w:t>
      </w:r>
      <w:r>
        <w:rPr/>
        <w:t>сутки в течение 2 недель.</w:t>
      </w:r>
    </w:p>
    <w:p>
      <w:pPr>
        <w:pStyle w:val="BodyText"/>
        <w:spacing w:before="1"/>
        <w:ind w:right="136"/>
        <w:jc w:val="both"/>
      </w:pPr>
      <w:r>
        <w:rPr/>
        <w:t>При черепно-мозговой травме и последствиях черепно-мозговых травм препарат</w:t>
      </w:r>
      <w:r>
        <w:rPr>
          <w:spacing w:val="-14"/>
        </w:rPr>
        <w:t> </w:t>
      </w:r>
      <w:r>
        <w:rPr/>
        <w:t>применяют</w:t>
      </w:r>
      <w:r>
        <w:rPr>
          <w:spacing w:val="-11"/>
        </w:rPr>
        <w:t> </w:t>
      </w:r>
      <w:r>
        <w:rPr/>
        <w:t>в</w:t>
      </w:r>
      <w:r>
        <w:rPr>
          <w:spacing w:val="-12"/>
        </w:rPr>
        <w:t> </w:t>
      </w:r>
      <w:r>
        <w:rPr/>
        <w:t>течение</w:t>
      </w:r>
      <w:r>
        <w:rPr>
          <w:spacing w:val="-13"/>
        </w:rPr>
        <w:t> </w:t>
      </w:r>
      <w:r>
        <w:rPr/>
        <w:t>10–15</w:t>
      </w:r>
      <w:r>
        <w:rPr>
          <w:spacing w:val="-12"/>
        </w:rPr>
        <w:t> </w:t>
      </w:r>
      <w:r>
        <w:rPr/>
        <w:t>дней</w:t>
      </w:r>
      <w:r>
        <w:rPr>
          <w:spacing w:val="-10"/>
        </w:rPr>
        <w:t> </w:t>
      </w:r>
      <w:r>
        <w:rPr/>
        <w:t>внутривенно</w:t>
      </w:r>
      <w:r>
        <w:rPr>
          <w:spacing w:val="-10"/>
        </w:rPr>
        <w:t> </w:t>
      </w:r>
      <w:r>
        <w:rPr/>
        <w:t>капельно</w:t>
      </w:r>
      <w:r>
        <w:rPr>
          <w:spacing w:val="-13"/>
        </w:rPr>
        <w:t> </w:t>
      </w:r>
      <w:r>
        <w:rPr/>
        <w:t>по</w:t>
      </w:r>
      <w:r>
        <w:rPr>
          <w:spacing w:val="-13"/>
        </w:rPr>
        <w:t> </w:t>
      </w:r>
      <w:r>
        <w:rPr/>
        <w:t>200–500 мг 2–4 раза в сутки.</w:t>
      </w:r>
    </w:p>
    <w:p>
      <w:pPr>
        <w:pStyle w:val="BodyText"/>
        <w:ind w:right="135"/>
        <w:jc w:val="both"/>
      </w:pPr>
      <w:r>
        <w:rPr/>
        <w:t>При дисциркуляторной энцефалопатии в фазе декомпенсации препарат применяют внутривенно струйно или капельно в дозе 200–500 мг 1–2 раза в сутки на протяжении 14 дней. Затем внутримышечно по 100–250 мг в сутки в течение последующих двух недель. Для курсовой профилактики дисциркуляторной</w:t>
      </w:r>
      <w:r>
        <w:rPr>
          <w:spacing w:val="-9"/>
        </w:rPr>
        <w:t> </w:t>
      </w:r>
      <w:r>
        <w:rPr/>
        <w:t>энцефалопатии</w:t>
      </w:r>
      <w:r>
        <w:rPr>
          <w:spacing w:val="-9"/>
        </w:rPr>
        <w:t> </w:t>
      </w:r>
      <w:r>
        <w:rPr/>
        <w:t>вводят</w:t>
      </w:r>
      <w:r>
        <w:rPr>
          <w:spacing w:val="-10"/>
        </w:rPr>
        <w:t> </w:t>
      </w:r>
      <w:r>
        <w:rPr/>
        <w:t>внутримышечно</w:t>
      </w:r>
      <w:r>
        <w:rPr>
          <w:spacing w:val="-9"/>
        </w:rPr>
        <w:t> </w:t>
      </w:r>
      <w:r>
        <w:rPr/>
        <w:t>в</w:t>
      </w:r>
      <w:r>
        <w:rPr>
          <w:spacing w:val="-12"/>
        </w:rPr>
        <w:t> </w:t>
      </w:r>
      <w:r>
        <w:rPr/>
        <w:t>дозе</w:t>
      </w:r>
      <w:r>
        <w:rPr>
          <w:spacing w:val="-11"/>
        </w:rPr>
        <w:t> </w:t>
      </w:r>
      <w:r>
        <w:rPr/>
        <w:t>200–250</w:t>
      </w:r>
      <w:r>
        <w:rPr>
          <w:spacing w:val="-9"/>
        </w:rPr>
        <w:t> </w:t>
      </w:r>
      <w:r>
        <w:rPr/>
        <w:t>мг 2 раза в сутки в течение 10–14 дней.</w:t>
      </w:r>
    </w:p>
    <w:p>
      <w:pPr>
        <w:pStyle w:val="BodyText"/>
        <w:spacing w:line="242" w:lineRule="auto"/>
        <w:ind w:right="146"/>
        <w:jc w:val="both"/>
      </w:pPr>
      <w:r>
        <w:rPr/>
        <w:t>При нейроциркуляторной дистонии, невротических и неврозоподобных </w:t>
      </w:r>
      <w:r>
        <w:rPr>
          <w:spacing w:val="-2"/>
        </w:rPr>
        <w:t>состояниях</w:t>
      </w:r>
    </w:p>
    <w:p>
      <w:pPr>
        <w:pStyle w:val="BodyText"/>
        <w:ind w:right="145"/>
      </w:pPr>
      <w:r>
        <w:rPr/>
        <w:t>препарат вводят внутримышечно по 50–400 мг в сутки в течение 14 дней. При легких когнитивных нарушениях у пациентов пожилого возраста и при тревожных расстройствах препарат применяют внутримышечно в дозе 100– 300 мг в сутки в течение 14–30 дней.</w:t>
      </w:r>
    </w:p>
    <w:p>
      <w:pPr>
        <w:pStyle w:val="BodyText"/>
        <w:ind w:right="132"/>
        <w:jc w:val="both"/>
      </w:pPr>
      <w:r>
        <w:rPr/>
        <w:t>При остром инфаркте миокарда в составе комплексной терапии препарат вводят внутривенно или внутримышечно в течение 14 суток на фоне стандартной терапии инфаркта миокарда, включающей нитраты, бета- адреноблокаторы, ингибиторы ангиотензинпревращающего фермента, тромболитики, антикоагулянтные и антиагрегантные средства, а также симптоматические средства по показаниям.</w:t>
      </w:r>
    </w:p>
    <w:p>
      <w:pPr>
        <w:pStyle w:val="BodyText"/>
        <w:ind w:right="139"/>
        <w:jc w:val="both"/>
      </w:pPr>
      <w:r>
        <w:rPr/>
        <w:t>В первые 5 суток для достижения максимального эффекта препарат вводят внутривенно, в последующие 9 суток препарат может вводиться </w:t>
      </w:r>
      <w:r>
        <w:rPr>
          <w:spacing w:val="-2"/>
        </w:rPr>
        <w:t>внутримышечно.</w:t>
      </w:r>
    </w:p>
    <w:p>
      <w:pPr>
        <w:pStyle w:val="BodyText"/>
        <w:ind w:right="141"/>
        <w:jc w:val="both"/>
      </w:pPr>
      <w:r>
        <w:rPr/>
        <w:t>Внутривенное введение препарата проводят путем капельной инфузии, медленно (во избежание нежелательных реакций) в течение 30–90 минут (в 100–150 мл 0,9 % раствора натрия хлорида или 5 % раствора декстрозы (глюкозы)). При необходимости возможно медленное струйное внутривенное введение препарата, продолжительностью не менее 5 минут.</w:t>
      </w:r>
    </w:p>
    <w:p>
      <w:pPr>
        <w:pStyle w:val="BodyText"/>
        <w:jc w:val="both"/>
      </w:pPr>
      <w:r>
        <w:rPr>
          <w:spacing w:val="-2"/>
        </w:rPr>
        <w:t>Введение</w:t>
      </w:r>
      <w:r>
        <w:rPr>
          <w:spacing w:val="-7"/>
        </w:rPr>
        <w:t> </w:t>
      </w:r>
      <w:r>
        <w:rPr>
          <w:spacing w:val="-2"/>
        </w:rPr>
        <w:t>препарата</w:t>
      </w:r>
      <w:r>
        <w:rPr>
          <w:spacing w:val="-4"/>
        </w:rPr>
        <w:t> </w:t>
      </w:r>
      <w:r>
        <w:rPr>
          <w:spacing w:val="-2"/>
        </w:rPr>
        <w:t>(внутривенно</w:t>
      </w:r>
      <w:r>
        <w:rPr>
          <w:spacing w:val="-6"/>
        </w:rPr>
        <w:t> </w:t>
      </w:r>
      <w:r>
        <w:rPr>
          <w:spacing w:val="-2"/>
        </w:rPr>
        <w:t>или</w:t>
      </w:r>
      <w:r>
        <w:rPr>
          <w:spacing w:val="-3"/>
        </w:rPr>
        <w:t> </w:t>
      </w:r>
      <w:r>
        <w:rPr>
          <w:spacing w:val="-2"/>
        </w:rPr>
        <w:t>внутримышечно)</w:t>
      </w:r>
      <w:r>
        <w:rPr>
          <w:spacing w:val="-7"/>
        </w:rPr>
        <w:t> </w:t>
      </w:r>
      <w:r>
        <w:rPr>
          <w:spacing w:val="-2"/>
        </w:rPr>
        <w:t>осуществляют</w:t>
      </w:r>
      <w:r>
        <w:rPr>
          <w:spacing w:val="-4"/>
        </w:rPr>
        <w:t> </w:t>
      </w:r>
      <w:r>
        <w:rPr>
          <w:spacing w:val="-2"/>
        </w:rPr>
        <w:t>3 </w:t>
      </w:r>
      <w:r>
        <w:rPr>
          <w:spacing w:val="-4"/>
        </w:rPr>
        <w:t>раза</w:t>
      </w:r>
    </w:p>
    <w:p>
      <w:pPr>
        <w:pStyle w:val="BodyText"/>
        <w:spacing w:after="0"/>
        <w:jc w:val="both"/>
        <w:sectPr>
          <w:pgSz w:w="11910" w:h="16840"/>
          <w:pgMar w:top="1040" w:bottom="280" w:left="1700" w:right="708"/>
        </w:sectPr>
      </w:pPr>
    </w:p>
    <w:p>
      <w:pPr>
        <w:pStyle w:val="BodyText"/>
        <w:spacing w:before="72"/>
        <w:ind w:right="136"/>
        <w:jc w:val="both"/>
      </w:pPr>
      <w:r>
        <w:rPr/>
        <w:t>в</w:t>
      </w:r>
      <w:r>
        <w:rPr>
          <w:spacing w:val="-6"/>
        </w:rPr>
        <w:t> </w:t>
      </w:r>
      <w:r>
        <w:rPr/>
        <w:t>сутки</w:t>
      </w:r>
      <w:r>
        <w:rPr>
          <w:spacing w:val="-5"/>
        </w:rPr>
        <w:t> </w:t>
      </w:r>
      <w:r>
        <w:rPr/>
        <w:t>через</w:t>
      </w:r>
      <w:r>
        <w:rPr>
          <w:spacing w:val="-8"/>
        </w:rPr>
        <w:t> </w:t>
      </w:r>
      <w:r>
        <w:rPr/>
        <w:t>каждые</w:t>
      </w:r>
      <w:r>
        <w:rPr>
          <w:spacing w:val="-5"/>
        </w:rPr>
        <w:t> </w:t>
      </w:r>
      <w:r>
        <w:rPr/>
        <w:t>8</w:t>
      </w:r>
      <w:r>
        <w:rPr>
          <w:spacing w:val="-7"/>
        </w:rPr>
        <w:t> </w:t>
      </w:r>
      <w:r>
        <w:rPr/>
        <w:t>часов.</w:t>
      </w:r>
      <w:r>
        <w:rPr>
          <w:spacing w:val="-7"/>
        </w:rPr>
        <w:t> </w:t>
      </w:r>
      <w:r>
        <w:rPr/>
        <w:t>Суточная</w:t>
      </w:r>
      <w:r>
        <w:rPr>
          <w:spacing w:val="-7"/>
        </w:rPr>
        <w:t> </w:t>
      </w:r>
      <w:r>
        <w:rPr/>
        <w:t>терапевтическая</w:t>
      </w:r>
      <w:r>
        <w:rPr>
          <w:spacing w:val="-7"/>
        </w:rPr>
        <w:t> </w:t>
      </w:r>
      <w:r>
        <w:rPr/>
        <w:t>доза</w:t>
      </w:r>
      <w:r>
        <w:rPr>
          <w:spacing w:val="-5"/>
        </w:rPr>
        <w:t> </w:t>
      </w:r>
      <w:r>
        <w:rPr/>
        <w:t>составляет</w:t>
      </w:r>
      <w:r>
        <w:rPr>
          <w:spacing w:val="-7"/>
        </w:rPr>
        <w:t> </w:t>
      </w:r>
      <w:r>
        <w:rPr/>
        <w:t>6–9 мг/кг массы тела, разовая доза – 2–3 мг/кг массы тела. Максимальная суточная доза не должна превышать 800 мг, разовая – 250 мг.</w:t>
      </w:r>
    </w:p>
    <w:p>
      <w:pPr>
        <w:pStyle w:val="BodyText"/>
        <w:spacing w:before="2"/>
        <w:ind w:right="137"/>
        <w:jc w:val="both"/>
      </w:pPr>
      <w:r>
        <w:rPr/>
        <w:t>При открытоугольной глаукоме различных стадий, в составе комплексной терапии вводят внутримышечно по 100–300 мг в сутки, 1–3 раза в сутки в течение 14 дней.</w:t>
      </w:r>
    </w:p>
    <w:p>
      <w:pPr>
        <w:pStyle w:val="BodyText"/>
        <w:spacing w:before="1"/>
        <w:ind w:right="146"/>
        <w:jc w:val="both"/>
      </w:pPr>
      <w:r>
        <w:rPr/>
        <w:t>При</w:t>
      </w:r>
      <w:r>
        <w:rPr>
          <w:spacing w:val="-3"/>
        </w:rPr>
        <w:t> </w:t>
      </w:r>
      <w:r>
        <w:rPr/>
        <w:t>абстинентном</w:t>
      </w:r>
      <w:r>
        <w:rPr>
          <w:spacing w:val="-4"/>
        </w:rPr>
        <w:t> </w:t>
      </w:r>
      <w:r>
        <w:rPr/>
        <w:t>алкогольном</w:t>
      </w:r>
      <w:r>
        <w:rPr>
          <w:spacing w:val="-4"/>
        </w:rPr>
        <w:t> </w:t>
      </w:r>
      <w:r>
        <w:rPr/>
        <w:t>синдроме</w:t>
      </w:r>
      <w:r>
        <w:rPr>
          <w:spacing w:val="-4"/>
        </w:rPr>
        <w:t> </w:t>
      </w:r>
      <w:r>
        <w:rPr/>
        <w:t>вводят</w:t>
      </w:r>
      <w:r>
        <w:rPr>
          <w:spacing w:val="-4"/>
        </w:rPr>
        <w:t> </w:t>
      </w:r>
      <w:r>
        <w:rPr/>
        <w:t>внутривенно</w:t>
      </w:r>
      <w:r>
        <w:rPr>
          <w:spacing w:val="-3"/>
        </w:rPr>
        <w:t> </w:t>
      </w:r>
      <w:r>
        <w:rPr/>
        <w:t>капельно</w:t>
      </w:r>
      <w:r>
        <w:rPr>
          <w:spacing w:val="-3"/>
        </w:rPr>
        <w:t> </w:t>
      </w:r>
      <w:r>
        <w:rPr/>
        <w:t>или внутримышечно в дозе 200–500 мг 2–3 раза в сутки в течение 5–7 дней.</w:t>
      </w:r>
    </w:p>
    <w:p>
      <w:pPr>
        <w:pStyle w:val="BodyText"/>
        <w:ind w:right="144"/>
        <w:jc w:val="both"/>
      </w:pPr>
      <w:r>
        <w:rPr/>
        <w:t>При острой интоксикации антипсихотическими средствами препарат</w:t>
      </w:r>
      <w:r>
        <w:rPr>
          <w:spacing w:val="-1"/>
        </w:rPr>
        <w:t> </w:t>
      </w:r>
      <w:r>
        <w:rPr/>
        <w:t>вводят внутривенно в дозе 200–500 мг в сутки в течение 7–14 дней.</w:t>
      </w:r>
    </w:p>
    <w:p>
      <w:pPr>
        <w:pStyle w:val="BodyText"/>
        <w:ind w:right="136"/>
        <w:jc w:val="both"/>
      </w:pPr>
      <w:r>
        <w:rPr/>
        <w:t>При острых гнойно-воспалительных процессах брюшной полости (острый некротический панкреатит, перитонит) препарат назначают в первые сутки как в предоперационном, так и в послеоперационном периоде. Вводимые дозы зависят от формы и тяжести заболевания, распространенности процесса, вариантов клинического течения. Отмена препарата должна производиться постепенно только после устойчивого положительного клинико- лабораторного эффекта.</w:t>
      </w:r>
    </w:p>
    <w:p>
      <w:pPr>
        <w:pStyle w:val="BodyText"/>
        <w:ind w:right="144"/>
        <w:jc w:val="both"/>
      </w:pPr>
      <w:r>
        <w:rPr/>
        <w:t>При остром отечном (интерстициальном) панкреатите препарат назначают по</w:t>
      </w:r>
      <w:r>
        <w:rPr>
          <w:spacing w:val="-5"/>
        </w:rPr>
        <w:t> </w:t>
      </w:r>
      <w:r>
        <w:rPr/>
        <w:t>200–</w:t>
      </w:r>
      <w:r>
        <w:rPr>
          <w:spacing w:val="-4"/>
        </w:rPr>
        <w:t> </w:t>
      </w:r>
      <w:r>
        <w:rPr/>
        <w:t>500</w:t>
      </w:r>
      <w:r>
        <w:rPr>
          <w:spacing w:val="-1"/>
        </w:rPr>
        <w:t> </w:t>
      </w:r>
      <w:r>
        <w:rPr/>
        <w:t>мг</w:t>
      </w:r>
      <w:r>
        <w:rPr>
          <w:spacing w:val="-6"/>
        </w:rPr>
        <w:t> </w:t>
      </w:r>
      <w:r>
        <w:rPr/>
        <w:t>3</w:t>
      </w:r>
      <w:r>
        <w:rPr>
          <w:spacing w:val="-5"/>
        </w:rPr>
        <w:t> </w:t>
      </w:r>
      <w:r>
        <w:rPr/>
        <w:t>раза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день,</w:t>
      </w:r>
      <w:r>
        <w:rPr>
          <w:spacing w:val="-3"/>
        </w:rPr>
        <w:t> </w:t>
      </w:r>
      <w:r>
        <w:rPr/>
        <w:t>внутривенно</w:t>
      </w:r>
      <w:r>
        <w:rPr>
          <w:spacing w:val="-5"/>
        </w:rPr>
        <w:t> </w:t>
      </w:r>
      <w:r>
        <w:rPr/>
        <w:t>капельно</w:t>
      </w:r>
      <w:r>
        <w:rPr>
          <w:spacing w:val="-5"/>
        </w:rPr>
        <w:t> </w:t>
      </w:r>
      <w:r>
        <w:rPr/>
        <w:t>(в</w:t>
      </w:r>
      <w:r>
        <w:rPr>
          <w:spacing w:val="-3"/>
        </w:rPr>
        <w:t> </w:t>
      </w:r>
      <w:r>
        <w:rPr/>
        <w:t>0,9</w:t>
      </w:r>
      <w:r>
        <w:rPr>
          <w:spacing w:val="-5"/>
        </w:rPr>
        <w:t> </w:t>
      </w:r>
      <w:r>
        <w:rPr/>
        <w:t>%</w:t>
      </w:r>
      <w:r>
        <w:rPr>
          <w:spacing w:val="-3"/>
        </w:rPr>
        <w:t> </w:t>
      </w:r>
      <w:r>
        <w:rPr/>
        <w:t>растворе</w:t>
      </w:r>
      <w:r>
        <w:rPr>
          <w:spacing w:val="-5"/>
        </w:rPr>
        <w:t> </w:t>
      </w:r>
      <w:r>
        <w:rPr/>
        <w:t>натрия хлорида) и внутримышечно.</w:t>
      </w:r>
    </w:p>
    <w:p>
      <w:pPr>
        <w:pStyle w:val="BodyText"/>
        <w:ind w:right="136"/>
        <w:jc w:val="both"/>
      </w:pPr>
      <w:r>
        <w:rPr/>
        <w:t>Легкая степень тяжести некротического панкреатита – по 100–200 мг 3 раза в день, внутривенно капельно (в 0,9 % растворе натрия хлорида) и внутримышечно. Средняя степень тяжести – по 200 мг 3 раза в день, внутривенно</w:t>
      </w:r>
      <w:r>
        <w:rPr>
          <w:spacing w:val="-5"/>
        </w:rPr>
        <w:t> </w:t>
      </w:r>
      <w:r>
        <w:rPr/>
        <w:t>капельно</w:t>
      </w:r>
      <w:r>
        <w:rPr>
          <w:spacing w:val="-5"/>
        </w:rPr>
        <w:t> </w:t>
      </w:r>
      <w:r>
        <w:rPr/>
        <w:t>(в</w:t>
      </w:r>
      <w:r>
        <w:rPr>
          <w:spacing w:val="-6"/>
        </w:rPr>
        <w:t> </w:t>
      </w:r>
      <w:r>
        <w:rPr/>
        <w:t>0,9</w:t>
      </w:r>
      <w:r>
        <w:rPr>
          <w:spacing w:val="-5"/>
        </w:rPr>
        <w:t> </w:t>
      </w:r>
      <w:r>
        <w:rPr/>
        <w:t>%</w:t>
      </w:r>
      <w:r>
        <w:rPr>
          <w:spacing w:val="-7"/>
        </w:rPr>
        <w:t> </w:t>
      </w:r>
      <w:r>
        <w:rPr/>
        <w:t>растворе</w:t>
      </w:r>
      <w:r>
        <w:rPr>
          <w:spacing w:val="-8"/>
        </w:rPr>
        <w:t> </w:t>
      </w:r>
      <w:r>
        <w:rPr/>
        <w:t>натрия</w:t>
      </w:r>
      <w:r>
        <w:rPr>
          <w:spacing w:val="-5"/>
        </w:rPr>
        <w:t> </w:t>
      </w:r>
      <w:r>
        <w:rPr/>
        <w:t>хлорида).</w:t>
      </w:r>
      <w:r>
        <w:rPr>
          <w:spacing w:val="-6"/>
        </w:rPr>
        <w:t> </w:t>
      </w:r>
      <w:r>
        <w:rPr/>
        <w:t>Тяжелое</w:t>
      </w:r>
      <w:r>
        <w:rPr>
          <w:spacing w:val="-5"/>
        </w:rPr>
        <w:t> </w:t>
      </w:r>
      <w:r>
        <w:rPr/>
        <w:t>течение – в</w:t>
      </w:r>
      <w:r>
        <w:rPr>
          <w:spacing w:val="-1"/>
        </w:rPr>
        <w:t> </w:t>
      </w:r>
      <w:r>
        <w:rPr/>
        <w:t>пульс-дозировке</w:t>
      </w:r>
      <w:r>
        <w:rPr>
          <w:spacing w:val="-1"/>
        </w:rPr>
        <w:t> </w:t>
      </w:r>
      <w:r>
        <w:rPr/>
        <w:t>800 мг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первые сутки,</w:t>
      </w:r>
      <w:r>
        <w:rPr>
          <w:spacing w:val="-1"/>
        </w:rPr>
        <w:t> </w:t>
      </w:r>
      <w:r>
        <w:rPr/>
        <w:t>при двукратном</w:t>
      </w:r>
      <w:r>
        <w:rPr>
          <w:spacing w:val="-1"/>
        </w:rPr>
        <w:t> </w:t>
      </w:r>
      <w:r>
        <w:rPr/>
        <w:t>режиме</w:t>
      </w:r>
      <w:r>
        <w:rPr>
          <w:spacing w:val="-1"/>
        </w:rPr>
        <w:t> </w:t>
      </w:r>
      <w:r>
        <w:rPr/>
        <w:t>введения; далее</w:t>
      </w:r>
      <w:r>
        <w:rPr>
          <w:spacing w:val="-3"/>
        </w:rPr>
        <w:t> </w:t>
      </w:r>
      <w:r>
        <w:rPr/>
        <w:t>по</w:t>
      </w:r>
      <w:r>
        <w:rPr>
          <w:spacing w:val="-1"/>
        </w:rPr>
        <w:t> </w:t>
      </w:r>
      <w:r>
        <w:rPr/>
        <w:t>200–500 мг</w:t>
      </w:r>
      <w:r>
        <w:rPr>
          <w:spacing w:val="-3"/>
        </w:rPr>
        <w:t> </w:t>
      </w:r>
      <w:r>
        <w:rPr/>
        <w:t>2</w:t>
      </w:r>
      <w:r>
        <w:rPr>
          <w:spacing w:val="-1"/>
        </w:rPr>
        <w:t> </w:t>
      </w:r>
      <w:r>
        <w:rPr/>
        <w:t>раза</w:t>
      </w:r>
      <w:r>
        <w:rPr>
          <w:spacing w:val="-3"/>
        </w:rPr>
        <w:t> </w:t>
      </w:r>
      <w:r>
        <w:rPr/>
        <w:t>в</w:t>
      </w:r>
      <w:r>
        <w:rPr>
          <w:spacing w:val="-1"/>
        </w:rPr>
        <w:t> </w:t>
      </w:r>
      <w:r>
        <w:rPr/>
        <w:t>день</w:t>
      </w:r>
      <w:r>
        <w:rPr>
          <w:spacing w:val="-3"/>
        </w:rPr>
        <w:t> </w:t>
      </w:r>
      <w:r>
        <w:rPr/>
        <w:t>с</w:t>
      </w:r>
      <w:r>
        <w:rPr>
          <w:spacing w:val="-1"/>
        </w:rPr>
        <w:t> </w:t>
      </w:r>
      <w:r>
        <w:rPr/>
        <w:t>постепенным</w:t>
      </w:r>
      <w:r>
        <w:rPr>
          <w:spacing w:val="-1"/>
        </w:rPr>
        <w:t> </w:t>
      </w:r>
      <w:r>
        <w:rPr/>
        <w:t>снижением</w:t>
      </w:r>
      <w:r>
        <w:rPr>
          <w:spacing w:val="-1"/>
        </w:rPr>
        <w:t> </w:t>
      </w:r>
      <w:r>
        <w:rPr/>
        <w:t>суточной</w:t>
      </w:r>
      <w:r>
        <w:rPr>
          <w:spacing w:val="-2"/>
        </w:rPr>
        <w:t> </w:t>
      </w:r>
      <w:r>
        <w:rPr/>
        <w:t>дозы. Крайне</w:t>
      </w:r>
      <w:r>
        <w:rPr>
          <w:spacing w:val="-5"/>
        </w:rPr>
        <w:t> </w:t>
      </w:r>
      <w:r>
        <w:rPr/>
        <w:t>тяжелое</w:t>
      </w:r>
      <w:r>
        <w:rPr>
          <w:spacing w:val="-3"/>
        </w:rPr>
        <w:t> </w:t>
      </w:r>
      <w:r>
        <w:rPr/>
        <w:t>течение</w:t>
      </w:r>
      <w:r>
        <w:rPr>
          <w:spacing w:val="-2"/>
        </w:rPr>
        <w:t> </w:t>
      </w:r>
      <w:r>
        <w:rPr/>
        <w:t>–</w:t>
      </w:r>
      <w:r>
        <w:rPr>
          <w:spacing w:val="-5"/>
        </w:rPr>
        <w:t> </w:t>
      </w:r>
      <w:r>
        <w:rPr/>
        <w:t>в</w:t>
      </w:r>
      <w:r>
        <w:rPr>
          <w:spacing w:val="-4"/>
        </w:rPr>
        <w:t> </w:t>
      </w:r>
      <w:r>
        <w:rPr/>
        <w:t>начальной</w:t>
      </w:r>
      <w:r>
        <w:rPr>
          <w:spacing w:val="-7"/>
        </w:rPr>
        <w:t> </w:t>
      </w:r>
      <w:r>
        <w:rPr/>
        <w:t>дозировке</w:t>
      </w:r>
      <w:r>
        <w:rPr>
          <w:spacing w:val="-3"/>
        </w:rPr>
        <w:t> </w:t>
      </w:r>
      <w:r>
        <w:rPr/>
        <w:t>800</w:t>
      </w:r>
      <w:r>
        <w:rPr>
          <w:spacing w:val="-2"/>
        </w:rPr>
        <w:t> </w:t>
      </w:r>
      <w:r>
        <w:rPr/>
        <w:t>мг</w:t>
      </w:r>
      <w:r>
        <w:rPr>
          <w:spacing w:val="-5"/>
        </w:rPr>
        <w:t> </w:t>
      </w:r>
      <w:r>
        <w:rPr/>
        <w:t>в</w:t>
      </w:r>
      <w:r>
        <w:rPr>
          <w:spacing w:val="-8"/>
        </w:rPr>
        <w:t> </w:t>
      </w:r>
      <w:r>
        <w:rPr/>
        <w:t>сутки</w:t>
      </w:r>
      <w:r>
        <w:rPr>
          <w:spacing w:val="-2"/>
        </w:rPr>
        <w:t> </w:t>
      </w:r>
      <w:r>
        <w:rPr/>
        <w:t>до</w:t>
      </w:r>
      <w:r>
        <w:rPr>
          <w:spacing w:val="-5"/>
        </w:rPr>
        <w:t> </w:t>
      </w:r>
      <w:r>
        <w:rPr/>
        <w:t>стойкого купирования проявлений панкреатогенного шока, по стабилизации состояния по 300– 500 мг 2 раза в день внутривенно капельно (в 0,9 % растворе натрия хлорида) с постепенным снижением суточной дозировки.</w:t>
      </w:r>
    </w:p>
    <w:p>
      <w:pPr>
        <w:pStyle w:val="Heading1"/>
        <w:spacing w:line="319" w:lineRule="exact" w:before="2"/>
        <w:ind w:left="143"/>
        <w:jc w:val="both"/>
      </w:pPr>
      <w:r>
        <w:rPr/>
        <w:t>Применение</w:t>
      </w:r>
      <w:r>
        <w:rPr>
          <w:spacing w:val="-4"/>
        </w:rPr>
        <w:t> </w:t>
      </w:r>
      <w:r>
        <w:rPr/>
        <w:t>у</w:t>
      </w:r>
      <w:r>
        <w:rPr>
          <w:spacing w:val="-3"/>
        </w:rPr>
        <w:t> </w:t>
      </w:r>
      <w:r>
        <w:rPr/>
        <w:t>детей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подростков</w:t>
      </w:r>
      <w:r>
        <w:rPr>
          <w:spacing w:val="-4"/>
        </w:rPr>
        <w:t> </w:t>
      </w:r>
      <w:r>
        <w:rPr/>
        <w:t>до</w:t>
      </w:r>
      <w:r>
        <w:rPr>
          <w:spacing w:val="-6"/>
        </w:rPr>
        <w:t> </w:t>
      </w:r>
      <w:r>
        <w:rPr/>
        <w:t>18</w:t>
      </w:r>
      <w:r>
        <w:rPr>
          <w:spacing w:val="-6"/>
        </w:rPr>
        <w:t> </w:t>
      </w:r>
      <w:r>
        <w:rPr>
          <w:spacing w:val="-5"/>
        </w:rPr>
        <w:t>лет</w:t>
      </w:r>
    </w:p>
    <w:p>
      <w:pPr>
        <w:pStyle w:val="BodyText"/>
        <w:ind w:right="143"/>
        <w:jc w:val="both"/>
      </w:pPr>
      <w:r>
        <w:rPr/>
        <w:t>Безопасность и эффективность препарата при применении у детей и подростков</w:t>
      </w:r>
      <w:r>
        <w:rPr>
          <w:spacing w:val="-13"/>
        </w:rPr>
        <w:t> </w:t>
      </w:r>
      <w:r>
        <w:rPr/>
        <w:t>в</w:t>
      </w:r>
      <w:r>
        <w:rPr>
          <w:spacing w:val="-13"/>
        </w:rPr>
        <w:t> </w:t>
      </w:r>
      <w:r>
        <w:rPr/>
        <w:t>возрасте</w:t>
      </w:r>
      <w:r>
        <w:rPr>
          <w:spacing w:val="-13"/>
        </w:rPr>
        <w:t> </w:t>
      </w:r>
      <w:r>
        <w:rPr/>
        <w:t>до</w:t>
      </w:r>
      <w:r>
        <w:rPr>
          <w:spacing w:val="-12"/>
        </w:rPr>
        <w:t> </w:t>
      </w:r>
      <w:r>
        <w:rPr/>
        <w:t>18</w:t>
      </w:r>
      <w:r>
        <w:rPr>
          <w:spacing w:val="-12"/>
        </w:rPr>
        <w:t> </w:t>
      </w:r>
      <w:r>
        <w:rPr/>
        <w:t>лет</w:t>
      </w:r>
      <w:r>
        <w:rPr>
          <w:spacing w:val="-13"/>
        </w:rPr>
        <w:t> </w:t>
      </w:r>
      <w:r>
        <w:rPr/>
        <w:t>до</w:t>
      </w:r>
      <w:r>
        <w:rPr>
          <w:spacing w:val="-12"/>
        </w:rPr>
        <w:t> </w:t>
      </w:r>
      <w:r>
        <w:rPr/>
        <w:t>сих</w:t>
      </w:r>
      <w:r>
        <w:rPr>
          <w:spacing w:val="-14"/>
        </w:rPr>
        <w:t> </w:t>
      </w:r>
      <w:r>
        <w:rPr/>
        <w:t>пор</w:t>
      </w:r>
      <w:r>
        <w:rPr>
          <w:spacing w:val="-12"/>
        </w:rPr>
        <w:t> </w:t>
      </w:r>
      <w:r>
        <w:rPr/>
        <w:t>не</w:t>
      </w:r>
      <w:r>
        <w:rPr>
          <w:spacing w:val="-12"/>
        </w:rPr>
        <w:t> </w:t>
      </w:r>
      <w:r>
        <w:rPr/>
        <w:t>доказаны.</w:t>
      </w:r>
      <w:r>
        <w:rPr>
          <w:spacing w:val="-13"/>
        </w:rPr>
        <w:t> </w:t>
      </w:r>
      <w:r>
        <w:rPr/>
        <w:t>Данные</w:t>
      </w:r>
      <w:r>
        <w:rPr>
          <w:spacing w:val="-15"/>
        </w:rPr>
        <w:t> </w:t>
      </w:r>
      <w:r>
        <w:rPr/>
        <w:t>недоступны. Поэтому препарат не рекомендуется применять детям и подросткам до 18 </w:t>
      </w:r>
      <w:r>
        <w:rPr>
          <w:spacing w:val="-4"/>
        </w:rPr>
        <w:t>лет.</w:t>
      </w:r>
    </w:p>
    <w:p>
      <w:pPr>
        <w:spacing w:line="320" w:lineRule="exact" w:before="0"/>
        <w:ind w:left="143" w:right="0" w:firstLine="0"/>
        <w:jc w:val="both"/>
        <w:rPr>
          <w:i/>
          <w:sz w:val="28"/>
        </w:rPr>
      </w:pPr>
      <w:r>
        <w:rPr>
          <w:i/>
          <w:sz w:val="28"/>
          <w:u w:val="single"/>
        </w:rPr>
        <w:t>Особые</w:t>
      </w:r>
      <w:r>
        <w:rPr>
          <w:i/>
          <w:spacing w:val="-5"/>
          <w:sz w:val="28"/>
          <w:u w:val="single"/>
        </w:rPr>
        <w:t> </w:t>
      </w:r>
      <w:r>
        <w:rPr>
          <w:i/>
          <w:sz w:val="28"/>
          <w:u w:val="single"/>
        </w:rPr>
        <w:t>группы</w:t>
      </w:r>
      <w:r>
        <w:rPr>
          <w:i/>
          <w:spacing w:val="-5"/>
          <w:sz w:val="28"/>
          <w:u w:val="single"/>
        </w:rPr>
        <w:t> </w:t>
      </w:r>
      <w:r>
        <w:rPr>
          <w:i/>
          <w:spacing w:val="-2"/>
          <w:sz w:val="28"/>
          <w:u w:val="single"/>
        </w:rPr>
        <w:t>пациентов</w:t>
      </w:r>
    </w:p>
    <w:p>
      <w:pPr>
        <w:pStyle w:val="BodyText"/>
        <w:jc w:val="both"/>
      </w:pPr>
      <w:r>
        <w:rPr/>
        <w:t>Пациенты</w:t>
      </w:r>
      <w:r>
        <w:rPr>
          <w:spacing w:val="-11"/>
        </w:rPr>
        <w:t> </w:t>
      </w:r>
      <w:r>
        <w:rPr/>
        <w:t>пожилого</w:t>
      </w:r>
      <w:r>
        <w:rPr>
          <w:spacing w:val="-8"/>
        </w:rPr>
        <w:t> </w:t>
      </w:r>
      <w:r>
        <w:rPr>
          <w:spacing w:val="-2"/>
        </w:rPr>
        <w:t>возраста</w:t>
      </w:r>
    </w:p>
    <w:p>
      <w:pPr>
        <w:pStyle w:val="BodyText"/>
        <w:ind w:right="355"/>
      </w:pPr>
      <w:r>
        <w:rPr/>
        <w:t>Корректировки</w:t>
      </w:r>
      <w:r>
        <w:rPr>
          <w:spacing w:val="-7"/>
        </w:rPr>
        <w:t> </w:t>
      </w:r>
      <w:r>
        <w:rPr/>
        <w:t>дозы</w:t>
      </w:r>
      <w:r>
        <w:rPr>
          <w:spacing w:val="-4"/>
        </w:rPr>
        <w:t> </w:t>
      </w:r>
      <w:r>
        <w:rPr/>
        <w:t>для</w:t>
      </w:r>
      <w:r>
        <w:rPr>
          <w:spacing w:val="-4"/>
        </w:rPr>
        <w:t> </w:t>
      </w:r>
      <w:r>
        <w:rPr/>
        <w:t>пациентов</w:t>
      </w:r>
      <w:r>
        <w:rPr>
          <w:spacing w:val="-8"/>
        </w:rPr>
        <w:t> </w:t>
      </w:r>
      <w:r>
        <w:rPr/>
        <w:t>пожилого</w:t>
      </w:r>
      <w:r>
        <w:rPr>
          <w:spacing w:val="-3"/>
        </w:rPr>
        <w:t> </w:t>
      </w:r>
      <w:r>
        <w:rPr/>
        <w:t>возраста</w:t>
      </w:r>
      <w:r>
        <w:rPr>
          <w:spacing w:val="-4"/>
        </w:rPr>
        <w:t> </w:t>
      </w:r>
      <w:r>
        <w:rPr/>
        <w:t>не</w:t>
      </w:r>
      <w:r>
        <w:rPr>
          <w:spacing w:val="-7"/>
        </w:rPr>
        <w:t> </w:t>
      </w:r>
      <w:r>
        <w:rPr/>
        <w:t>требуется. Пациенты с нарушением функции почек</w:t>
      </w:r>
    </w:p>
    <w:p>
      <w:pPr>
        <w:pStyle w:val="BodyText"/>
        <w:spacing w:line="321" w:lineRule="exact"/>
      </w:pPr>
      <w:r>
        <w:rPr/>
        <w:t>У</w:t>
      </w:r>
      <w:r>
        <w:rPr>
          <w:spacing w:val="-8"/>
        </w:rPr>
        <w:t> </w:t>
      </w:r>
      <w:r>
        <w:rPr/>
        <w:t>пациентов</w:t>
      </w:r>
      <w:r>
        <w:rPr>
          <w:spacing w:val="-6"/>
        </w:rPr>
        <w:t> </w:t>
      </w:r>
      <w:r>
        <w:rPr/>
        <w:t>с</w:t>
      </w:r>
      <w:r>
        <w:rPr>
          <w:spacing w:val="-5"/>
        </w:rPr>
        <w:t> </w:t>
      </w:r>
      <w:r>
        <w:rPr/>
        <w:t>острым</w:t>
      </w:r>
      <w:r>
        <w:rPr>
          <w:spacing w:val="-5"/>
        </w:rPr>
        <w:t> </w:t>
      </w:r>
      <w:r>
        <w:rPr/>
        <w:t>нарушением</w:t>
      </w:r>
      <w:r>
        <w:rPr>
          <w:spacing w:val="-5"/>
        </w:rPr>
        <w:t> </w:t>
      </w:r>
      <w:r>
        <w:rPr/>
        <w:t>функции</w:t>
      </w:r>
      <w:r>
        <w:rPr>
          <w:spacing w:val="-5"/>
        </w:rPr>
        <w:t> </w:t>
      </w:r>
      <w:r>
        <w:rPr/>
        <w:t>почек</w:t>
      </w:r>
      <w:r>
        <w:rPr>
          <w:spacing w:val="-7"/>
        </w:rPr>
        <w:t> </w:t>
      </w:r>
      <w:r>
        <w:rPr/>
        <w:t>применение</w:t>
      </w:r>
      <w:r>
        <w:rPr>
          <w:spacing w:val="-5"/>
        </w:rPr>
        <w:t> </w:t>
      </w:r>
      <w:r>
        <w:rPr>
          <w:spacing w:val="-2"/>
        </w:rPr>
        <w:t>препарата</w:t>
      </w:r>
    </w:p>
    <w:p>
      <w:pPr>
        <w:pStyle w:val="Heading1"/>
        <w:spacing w:line="319" w:lineRule="exact" w:before="4"/>
        <w:ind w:left="143"/>
      </w:pPr>
      <w:r>
        <w:rPr/>
        <w:t>Путь</w:t>
      </w:r>
      <w:r>
        <w:rPr>
          <w:spacing w:val="-6"/>
        </w:rPr>
        <w:t> </w:t>
      </w:r>
      <w:r>
        <w:rPr/>
        <w:t>и</w:t>
      </w:r>
      <w:r>
        <w:rPr>
          <w:spacing w:val="-8"/>
        </w:rPr>
        <w:t> </w:t>
      </w:r>
      <w:r>
        <w:rPr/>
        <w:t>(или)</w:t>
      </w:r>
      <w:r>
        <w:rPr>
          <w:spacing w:val="-4"/>
        </w:rPr>
        <w:t> </w:t>
      </w:r>
      <w:r>
        <w:rPr/>
        <w:t>способ</w:t>
      </w:r>
      <w:r>
        <w:rPr>
          <w:spacing w:val="-4"/>
        </w:rPr>
        <w:t> </w:t>
      </w:r>
      <w:r>
        <w:rPr>
          <w:spacing w:val="-2"/>
        </w:rPr>
        <w:t>введения</w:t>
      </w:r>
    </w:p>
    <w:p>
      <w:pPr>
        <w:pStyle w:val="BodyText"/>
        <w:spacing w:line="319" w:lineRule="exact"/>
      </w:pPr>
      <w:r>
        <w:rPr/>
        <w:t>Внутримышечно</w:t>
      </w:r>
      <w:r>
        <w:rPr>
          <w:spacing w:val="-10"/>
        </w:rPr>
        <w:t> </w:t>
      </w:r>
      <w:r>
        <w:rPr/>
        <w:t>или</w:t>
      </w:r>
      <w:r>
        <w:rPr>
          <w:spacing w:val="-7"/>
        </w:rPr>
        <w:t> </w:t>
      </w:r>
      <w:r>
        <w:rPr/>
        <w:t>внутривенно</w:t>
      </w:r>
      <w:r>
        <w:rPr>
          <w:spacing w:val="-6"/>
        </w:rPr>
        <w:t> </w:t>
      </w:r>
      <w:r>
        <w:rPr/>
        <w:t>(струйно</w:t>
      </w:r>
      <w:r>
        <w:rPr>
          <w:spacing w:val="-6"/>
        </w:rPr>
        <w:t> </w:t>
      </w:r>
      <w:r>
        <w:rPr/>
        <w:t>или</w:t>
      </w:r>
      <w:r>
        <w:rPr>
          <w:spacing w:val="-6"/>
        </w:rPr>
        <w:t> </w:t>
      </w:r>
      <w:r>
        <w:rPr>
          <w:spacing w:val="-2"/>
        </w:rPr>
        <w:t>капельно).</w:t>
      </w:r>
    </w:p>
    <w:p>
      <w:pPr>
        <w:pStyle w:val="BodyText"/>
        <w:spacing w:line="242" w:lineRule="auto"/>
      </w:pPr>
      <w:r>
        <w:rPr/>
        <w:t>Струйно</w:t>
      </w:r>
      <w:r>
        <w:rPr>
          <w:spacing w:val="-5"/>
        </w:rPr>
        <w:t> </w:t>
      </w:r>
      <w:r>
        <w:rPr/>
        <w:t>препарат</w:t>
      </w:r>
      <w:r>
        <w:rPr>
          <w:spacing w:val="-5"/>
        </w:rPr>
        <w:t> </w:t>
      </w:r>
      <w:r>
        <w:rPr/>
        <w:t>Мексаж</w:t>
      </w:r>
      <w:r>
        <w:rPr>
          <w:spacing w:val="-5"/>
        </w:rPr>
        <w:t> </w:t>
      </w:r>
      <w:r>
        <w:rPr/>
        <w:t>вводят</w:t>
      </w:r>
      <w:r>
        <w:rPr>
          <w:spacing w:val="-5"/>
        </w:rPr>
        <w:t> </w:t>
      </w:r>
      <w:r>
        <w:rPr/>
        <w:t>медленно</w:t>
      </w:r>
      <w:r>
        <w:rPr>
          <w:spacing w:val="-5"/>
        </w:rPr>
        <w:t> </w:t>
      </w:r>
      <w:r>
        <w:rPr/>
        <w:t>в</w:t>
      </w:r>
      <w:r>
        <w:rPr>
          <w:spacing w:val="-6"/>
        </w:rPr>
        <w:t> </w:t>
      </w:r>
      <w:r>
        <w:rPr/>
        <w:t>течение</w:t>
      </w:r>
      <w:r>
        <w:rPr>
          <w:spacing w:val="-5"/>
        </w:rPr>
        <w:t> </w:t>
      </w:r>
      <w:r>
        <w:rPr/>
        <w:t>5–7</w:t>
      </w:r>
      <w:r>
        <w:rPr>
          <w:spacing w:val="-7"/>
        </w:rPr>
        <w:t> </w:t>
      </w:r>
      <w:r>
        <w:rPr/>
        <w:t>минут,</w:t>
      </w:r>
      <w:r>
        <w:rPr>
          <w:spacing w:val="-6"/>
        </w:rPr>
        <w:t> </w:t>
      </w:r>
      <w:r>
        <w:rPr/>
        <w:t>капельно</w:t>
      </w:r>
      <w:r>
        <w:rPr>
          <w:spacing w:val="-5"/>
        </w:rPr>
        <w:t> </w:t>
      </w:r>
      <w:r>
        <w:rPr/>
        <w:t>– со скоростью 40–60 капель в минуту.</w:t>
      </w:r>
    </w:p>
    <w:p>
      <w:pPr>
        <w:pStyle w:val="BodyText"/>
        <w:spacing w:after="0" w:line="242" w:lineRule="auto"/>
        <w:sectPr>
          <w:pgSz w:w="11910" w:h="16840"/>
          <w:pgMar w:top="1040" w:bottom="280" w:left="1700" w:right="708"/>
        </w:sectPr>
      </w:pPr>
    </w:p>
    <w:p>
      <w:pPr>
        <w:pStyle w:val="BodyText"/>
        <w:spacing w:line="242" w:lineRule="auto" w:before="67"/>
        <w:ind w:right="145"/>
        <w:jc w:val="both"/>
      </w:pPr>
      <w:r>
        <w:rPr/>
        <w:t>При инфузионном способе введения препарат следует разводить в 0,9 % растворе натрия хлорида или 5 % растворе декстрозы (глюкозы).</w:t>
      </w:r>
    </w:p>
    <w:p>
      <w:pPr>
        <w:pStyle w:val="BodyText"/>
        <w:ind w:left="0"/>
      </w:pPr>
    </w:p>
    <w:p>
      <w:pPr>
        <w:pStyle w:val="Heading1"/>
        <w:ind w:left="143"/>
      </w:pPr>
      <w:r>
        <w:rPr/>
        <w:t>Если</w:t>
      </w:r>
      <w:r>
        <w:rPr>
          <w:spacing w:val="-11"/>
        </w:rPr>
        <w:t> </w:t>
      </w:r>
      <w:r>
        <w:rPr/>
        <w:t>Вы</w:t>
      </w:r>
      <w:r>
        <w:rPr>
          <w:spacing w:val="-9"/>
        </w:rPr>
        <w:t> </w:t>
      </w:r>
      <w:r>
        <w:rPr/>
        <w:t>приняли</w:t>
      </w:r>
      <w:r>
        <w:rPr>
          <w:spacing w:val="-9"/>
        </w:rPr>
        <w:t> </w:t>
      </w:r>
      <w:r>
        <w:rPr/>
        <w:t>препарата</w:t>
      </w:r>
      <w:r>
        <w:rPr>
          <w:spacing w:val="-7"/>
        </w:rPr>
        <w:t> </w:t>
      </w:r>
      <w:r>
        <w:rPr/>
        <w:t>Мексаж</w:t>
      </w:r>
      <w:r>
        <w:rPr>
          <w:spacing w:val="-14"/>
        </w:rPr>
        <w:t> </w:t>
      </w:r>
      <w:r>
        <w:rPr/>
        <w:t>больше,</w:t>
      </w:r>
      <w:r>
        <w:rPr>
          <w:spacing w:val="-8"/>
        </w:rPr>
        <w:t> </w:t>
      </w:r>
      <w:r>
        <w:rPr/>
        <w:t>чем</w:t>
      </w:r>
      <w:r>
        <w:rPr>
          <w:spacing w:val="-8"/>
        </w:rPr>
        <w:t> </w:t>
      </w:r>
      <w:r>
        <w:rPr>
          <w:spacing w:val="-2"/>
        </w:rPr>
        <w:t>следовало</w:t>
      </w:r>
    </w:p>
    <w:p>
      <w:pPr>
        <w:pStyle w:val="BodyText"/>
        <w:ind w:right="895"/>
      </w:pPr>
      <w:r>
        <w:rPr/>
        <w:t>В</w:t>
      </w:r>
      <w:r>
        <w:rPr>
          <w:spacing w:val="-6"/>
        </w:rPr>
        <w:t> </w:t>
      </w:r>
      <w:r>
        <w:rPr/>
        <w:t>связи</w:t>
      </w:r>
      <w:r>
        <w:rPr>
          <w:spacing w:val="-6"/>
        </w:rPr>
        <w:t> </w:t>
      </w:r>
      <w:r>
        <w:rPr/>
        <w:t>с</w:t>
      </w:r>
      <w:r>
        <w:rPr>
          <w:spacing w:val="-7"/>
        </w:rPr>
        <w:t> </w:t>
      </w:r>
      <w:r>
        <w:rPr/>
        <w:t>низкой</w:t>
      </w:r>
      <w:r>
        <w:rPr>
          <w:spacing w:val="-6"/>
        </w:rPr>
        <w:t> </w:t>
      </w:r>
      <w:r>
        <w:rPr/>
        <w:t>токсичностью</w:t>
      </w:r>
      <w:r>
        <w:rPr>
          <w:spacing w:val="-7"/>
        </w:rPr>
        <w:t> </w:t>
      </w:r>
      <w:r>
        <w:rPr/>
        <w:t>передозировка</w:t>
      </w:r>
      <w:r>
        <w:rPr>
          <w:spacing w:val="-6"/>
        </w:rPr>
        <w:t> </w:t>
      </w:r>
      <w:r>
        <w:rPr/>
        <w:t>маловероятна. </w:t>
      </w:r>
      <w:r>
        <w:rPr>
          <w:spacing w:val="-2"/>
          <w:u w:val="single"/>
        </w:rPr>
        <w:t>Симптомы</w:t>
      </w:r>
    </w:p>
    <w:p>
      <w:pPr>
        <w:pStyle w:val="BodyText"/>
        <w:ind w:right="145"/>
        <w:jc w:val="both"/>
      </w:pPr>
      <w:r>
        <w:rPr/>
        <w:t>При случайной передозировке возможно нарушение сна (бессонница), в некоторых случаях сонливость и седация. При внутривенном введении возможно повышение артериального давления.</w:t>
      </w:r>
    </w:p>
    <w:p>
      <w:pPr>
        <w:pStyle w:val="BodyText"/>
        <w:spacing w:line="320" w:lineRule="exact"/>
      </w:pPr>
      <w:r>
        <w:rPr>
          <w:spacing w:val="-2"/>
          <w:u w:val="single"/>
        </w:rPr>
        <w:t>Лечение</w:t>
      </w:r>
    </w:p>
    <w:p>
      <w:pPr>
        <w:pStyle w:val="BodyText"/>
        <w:ind w:right="139"/>
        <w:jc w:val="both"/>
      </w:pPr>
      <w:r>
        <w:rPr/>
        <w:t>Как правило, не требуется – симптомы исчезают самостоятельно в течение суток. В особо тяжелых случаях при</w:t>
      </w:r>
      <w:r>
        <w:rPr>
          <w:spacing w:val="-1"/>
        </w:rPr>
        <w:t> </w:t>
      </w:r>
      <w:r>
        <w:rPr/>
        <w:t>бессоннице рекомендуется применение одного из снотворных и анксиолитических средств для приема внутрь (нитразепам 10 мг, оксазепам 10 мг или диазепам 5 мг). При чрезмерном повышении</w:t>
      </w:r>
      <w:r>
        <w:rPr>
          <w:spacing w:val="-15"/>
        </w:rPr>
        <w:t> </w:t>
      </w:r>
      <w:r>
        <w:rPr/>
        <w:t>артериального</w:t>
      </w:r>
      <w:r>
        <w:rPr>
          <w:spacing w:val="-15"/>
        </w:rPr>
        <w:t> </w:t>
      </w:r>
      <w:r>
        <w:rPr/>
        <w:t>давления</w:t>
      </w:r>
      <w:r>
        <w:rPr>
          <w:spacing w:val="-15"/>
        </w:rPr>
        <w:t> </w:t>
      </w:r>
      <w:r>
        <w:rPr/>
        <w:t>применяют</w:t>
      </w:r>
      <w:r>
        <w:rPr>
          <w:spacing w:val="-16"/>
        </w:rPr>
        <w:t> </w:t>
      </w:r>
      <w:r>
        <w:rPr/>
        <w:t>гипотензивные</w:t>
      </w:r>
      <w:r>
        <w:rPr>
          <w:spacing w:val="-15"/>
        </w:rPr>
        <w:t> </w:t>
      </w:r>
      <w:r>
        <w:rPr/>
        <w:t>средства</w:t>
      </w:r>
      <w:r>
        <w:rPr>
          <w:spacing w:val="-18"/>
        </w:rPr>
        <w:t> </w:t>
      </w:r>
      <w:r>
        <w:rPr/>
        <w:t>под контролем артериального давления.</w:t>
      </w:r>
    </w:p>
    <w:p>
      <w:pPr>
        <w:pStyle w:val="BodyText"/>
        <w:spacing w:before="3"/>
        <w:ind w:left="0"/>
      </w:pPr>
    </w:p>
    <w:p>
      <w:pPr>
        <w:pStyle w:val="Heading1"/>
        <w:numPr>
          <w:ilvl w:val="0"/>
          <w:numId w:val="2"/>
        </w:numPr>
        <w:tabs>
          <w:tab w:pos="401" w:val="left" w:leader="none"/>
        </w:tabs>
        <w:spacing w:line="322" w:lineRule="exact" w:before="0" w:after="0"/>
        <w:ind w:left="401" w:right="0" w:hanging="279"/>
        <w:jc w:val="both"/>
      </w:pPr>
      <w:r>
        <w:rPr/>
        <w:t>Возможные</w:t>
      </w:r>
      <w:r>
        <w:rPr>
          <w:spacing w:val="-18"/>
        </w:rPr>
        <w:t> </w:t>
      </w:r>
      <w:r>
        <w:rPr/>
        <w:t>нежелательные</w:t>
      </w:r>
      <w:r>
        <w:rPr>
          <w:spacing w:val="-17"/>
        </w:rPr>
        <w:t> </w:t>
      </w:r>
      <w:r>
        <w:rPr>
          <w:spacing w:val="-2"/>
        </w:rPr>
        <w:t>реакции</w:t>
      </w:r>
    </w:p>
    <w:p>
      <w:pPr>
        <w:pStyle w:val="BodyText"/>
        <w:spacing w:line="242" w:lineRule="auto"/>
        <w:ind w:right="145"/>
        <w:jc w:val="both"/>
      </w:pPr>
      <w:r>
        <w:rPr/>
        <w:t>Во избежание возникновения нежелательных реакций рекомендуется соблюдать режим дозирования и скорость введения препарата.</w:t>
      </w:r>
    </w:p>
    <w:p>
      <w:pPr>
        <w:pStyle w:val="BodyText"/>
        <w:ind w:right="141"/>
        <w:jc w:val="both"/>
      </w:pPr>
      <w:r>
        <w:rPr/>
        <w:t>Нежелательные</w:t>
      </w:r>
      <w:r>
        <w:rPr>
          <w:spacing w:val="-13"/>
        </w:rPr>
        <w:t> </w:t>
      </w:r>
      <w:r>
        <w:rPr/>
        <w:t>реакции</w:t>
      </w:r>
      <w:r>
        <w:rPr>
          <w:spacing w:val="-13"/>
        </w:rPr>
        <w:t> </w:t>
      </w:r>
      <w:r>
        <w:rPr/>
        <w:t>представлены</w:t>
      </w:r>
      <w:r>
        <w:rPr>
          <w:spacing w:val="-13"/>
        </w:rPr>
        <w:t> </w:t>
      </w:r>
      <w:r>
        <w:rPr/>
        <w:t>в</w:t>
      </w:r>
      <w:r>
        <w:rPr>
          <w:spacing w:val="-13"/>
        </w:rPr>
        <w:t> </w:t>
      </w:r>
      <w:r>
        <w:rPr/>
        <w:t>соответствии</w:t>
      </w:r>
      <w:r>
        <w:rPr>
          <w:spacing w:val="-13"/>
        </w:rPr>
        <w:t> </w:t>
      </w:r>
      <w:r>
        <w:rPr/>
        <w:t>с</w:t>
      </w:r>
      <w:r>
        <w:rPr>
          <w:spacing w:val="-13"/>
        </w:rPr>
        <w:t> </w:t>
      </w:r>
      <w:r>
        <w:rPr/>
        <w:t>поражением</w:t>
      </w:r>
      <w:r>
        <w:rPr>
          <w:spacing w:val="-14"/>
        </w:rPr>
        <w:t> </w:t>
      </w:r>
      <w:r>
        <w:rPr/>
        <w:t>органов и систем органов в последовательности медицинского словаря для нормативно-правовой деятельности (MedDRA). Частота возникновения распределялась в соответствии со следующими категориями: очень часто (≥1/10), часто (≥1/100, но &lt;1/10), нечасто (≥1/1000, но &lt;1/100), редко (≥1/10000, но &lt;1/1000), очень редко (&lt;1/10000), частота неизвестна (на основании имеющихся данных оценить невозможно).</w:t>
      </w:r>
    </w:p>
    <w:p>
      <w:pPr>
        <w:pStyle w:val="BodyText"/>
        <w:ind w:right="139"/>
        <w:jc w:val="both"/>
      </w:pPr>
      <w:r>
        <w:rPr/>
        <w:t>Нарушения</w:t>
      </w:r>
      <w:r>
        <w:rPr>
          <w:spacing w:val="-9"/>
        </w:rPr>
        <w:t> </w:t>
      </w:r>
      <w:r>
        <w:rPr/>
        <w:t>со</w:t>
      </w:r>
      <w:r>
        <w:rPr>
          <w:spacing w:val="-11"/>
        </w:rPr>
        <w:t> </w:t>
      </w:r>
      <w:r>
        <w:rPr/>
        <w:t>стороны</w:t>
      </w:r>
      <w:r>
        <w:rPr>
          <w:spacing w:val="-12"/>
        </w:rPr>
        <w:t> </w:t>
      </w:r>
      <w:r>
        <w:rPr/>
        <w:t>иммунной</w:t>
      </w:r>
      <w:r>
        <w:rPr>
          <w:spacing w:val="-12"/>
        </w:rPr>
        <w:t> </w:t>
      </w:r>
      <w:r>
        <w:rPr/>
        <w:t>системы:</w:t>
      </w:r>
      <w:r>
        <w:rPr>
          <w:spacing w:val="-10"/>
        </w:rPr>
        <w:t> </w:t>
      </w:r>
      <w:r>
        <w:rPr/>
        <w:t>очень</w:t>
      </w:r>
      <w:r>
        <w:rPr>
          <w:spacing w:val="-13"/>
        </w:rPr>
        <w:t> </w:t>
      </w:r>
      <w:r>
        <w:rPr/>
        <w:t>редко</w:t>
      </w:r>
      <w:r>
        <w:rPr>
          <w:spacing w:val="-6"/>
        </w:rPr>
        <w:t> </w:t>
      </w:r>
      <w:r>
        <w:rPr/>
        <w:t>–</w:t>
      </w:r>
      <w:r>
        <w:rPr>
          <w:spacing w:val="-8"/>
        </w:rPr>
        <w:t> </w:t>
      </w:r>
      <w:r>
        <w:rPr/>
        <w:t>анафилактический шок, ангионевротический отек, крапивница.</w:t>
      </w:r>
    </w:p>
    <w:p>
      <w:pPr>
        <w:pStyle w:val="BodyText"/>
        <w:spacing w:line="321" w:lineRule="exact"/>
        <w:jc w:val="both"/>
      </w:pPr>
      <w:r>
        <w:rPr/>
        <w:t>Психические</w:t>
      </w:r>
      <w:r>
        <w:rPr>
          <w:spacing w:val="-8"/>
        </w:rPr>
        <w:t> </w:t>
      </w:r>
      <w:r>
        <w:rPr/>
        <w:t>нарушения:</w:t>
      </w:r>
      <w:r>
        <w:rPr>
          <w:spacing w:val="-7"/>
        </w:rPr>
        <w:t> </w:t>
      </w:r>
      <w:r>
        <w:rPr/>
        <w:t>очень</w:t>
      </w:r>
      <w:r>
        <w:rPr>
          <w:spacing w:val="-6"/>
        </w:rPr>
        <w:t> </w:t>
      </w:r>
      <w:r>
        <w:rPr/>
        <w:t>редко</w:t>
      </w:r>
      <w:r>
        <w:rPr>
          <w:spacing w:val="-1"/>
        </w:rPr>
        <w:t> </w:t>
      </w:r>
      <w:r>
        <w:rPr/>
        <w:t>–</w:t>
      </w:r>
      <w:r>
        <w:rPr>
          <w:spacing w:val="-7"/>
        </w:rPr>
        <w:t> </w:t>
      </w:r>
      <w:r>
        <w:rPr>
          <w:spacing w:val="-2"/>
        </w:rPr>
        <w:t>сонливость.</w:t>
      </w:r>
    </w:p>
    <w:p>
      <w:pPr>
        <w:pStyle w:val="BodyText"/>
        <w:ind w:right="136"/>
        <w:jc w:val="both"/>
      </w:pPr>
      <w:r>
        <w:rPr/>
        <w:t>Нарушения со стороны нервной системы: очень редко – головная боль, головокружение (может быть связано с чрезмерно высокой скоростью введения и носит кратковременный характер).</w:t>
      </w:r>
    </w:p>
    <w:p>
      <w:pPr>
        <w:pStyle w:val="BodyText"/>
        <w:ind w:right="136"/>
        <w:jc w:val="both"/>
      </w:pPr>
      <w:r>
        <w:rPr/>
        <w:t>Нарушения со стороны сосудов: очень редко – понижение артериального давления, повышение артериального давления (может быть связано с чрезмерно</w:t>
      </w:r>
      <w:r>
        <w:rPr>
          <w:spacing w:val="-14"/>
        </w:rPr>
        <w:t> </w:t>
      </w:r>
      <w:r>
        <w:rPr/>
        <w:t>высокой</w:t>
      </w:r>
      <w:r>
        <w:rPr>
          <w:spacing w:val="-15"/>
        </w:rPr>
        <w:t> </w:t>
      </w:r>
      <w:r>
        <w:rPr/>
        <w:t>скоростью</w:t>
      </w:r>
      <w:r>
        <w:rPr>
          <w:spacing w:val="-15"/>
        </w:rPr>
        <w:t> </w:t>
      </w:r>
      <w:r>
        <w:rPr/>
        <w:t>введения</w:t>
      </w:r>
      <w:r>
        <w:rPr>
          <w:spacing w:val="-15"/>
        </w:rPr>
        <w:t> </w:t>
      </w:r>
      <w:r>
        <w:rPr/>
        <w:t>и</w:t>
      </w:r>
      <w:r>
        <w:rPr>
          <w:spacing w:val="-14"/>
        </w:rPr>
        <w:t> </w:t>
      </w:r>
      <w:r>
        <w:rPr/>
        <w:t>носит</w:t>
      </w:r>
      <w:r>
        <w:rPr>
          <w:spacing w:val="-15"/>
        </w:rPr>
        <w:t> </w:t>
      </w:r>
      <w:r>
        <w:rPr/>
        <w:t>кратковременный</w:t>
      </w:r>
      <w:r>
        <w:rPr>
          <w:spacing w:val="-14"/>
        </w:rPr>
        <w:t> </w:t>
      </w:r>
      <w:r>
        <w:rPr/>
        <w:t>характер). Нарушения со стороны дыхательной системы, органов грудной клетки и средостения: очень редко – сухой кашель, першение в горле, дискомфорт в грудной клетке, затруднение дыхания (может быть связано с чрезмерно высокой скоростью введения и носит кратковременный характер).</w:t>
      </w:r>
    </w:p>
    <w:p>
      <w:pPr>
        <w:pStyle w:val="BodyText"/>
        <w:ind w:right="137"/>
        <w:jc w:val="both"/>
      </w:pPr>
      <w:r>
        <w:rPr/>
        <w:t>Желудочно-кишечные нарушения: очень редко – сухость во рту, тошнота, ощущение неприятного запаха, металлический привкус во рту.</w:t>
      </w:r>
    </w:p>
    <w:p>
      <w:pPr>
        <w:pStyle w:val="BodyText"/>
        <w:spacing w:line="242" w:lineRule="auto"/>
        <w:ind w:right="135"/>
        <w:jc w:val="both"/>
      </w:pPr>
      <w:r>
        <w:rPr/>
        <w:t>Нарушения со стороны кожи и подкожных тканей: очень редко – зуд, сыпь, </w:t>
      </w:r>
      <w:r>
        <w:rPr>
          <w:spacing w:val="-2"/>
        </w:rPr>
        <w:t>гиперемия.</w:t>
      </w:r>
    </w:p>
    <w:p>
      <w:pPr>
        <w:pStyle w:val="BodyText"/>
        <w:spacing w:line="312" w:lineRule="exact"/>
        <w:jc w:val="both"/>
      </w:pPr>
      <w:r>
        <w:rPr/>
        <w:t>Общие</w:t>
      </w:r>
      <w:r>
        <w:rPr>
          <w:spacing w:val="41"/>
        </w:rPr>
        <w:t> </w:t>
      </w:r>
      <w:r>
        <w:rPr/>
        <w:t>нарушения</w:t>
      </w:r>
      <w:r>
        <w:rPr>
          <w:spacing w:val="44"/>
        </w:rPr>
        <w:t> </w:t>
      </w:r>
      <w:r>
        <w:rPr/>
        <w:t>и</w:t>
      </w:r>
      <w:r>
        <w:rPr>
          <w:spacing w:val="50"/>
        </w:rPr>
        <w:t> </w:t>
      </w:r>
      <w:r>
        <w:rPr/>
        <w:t>реакции</w:t>
      </w:r>
      <w:r>
        <w:rPr>
          <w:spacing w:val="47"/>
        </w:rPr>
        <w:t> </w:t>
      </w:r>
      <w:r>
        <w:rPr/>
        <w:t>в</w:t>
      </w:r>
      <w:r>
        <w:rPr>
          <w:spacing w:val="46"/>
        </w:rPr>
        <w:t> </w:t>
      </w:r>
      <w:r>
        <w:rPr/>
        <w:t>месте</w:t>
      </w:r>
      <w:r>
        <w:rPr>
          <w:spacing w:val="43"/>
        </w:rPr>
        <w:t> </w:t>
      </w:r>
      <w:r>
        <w:rPr/>
        <w:t>введения:</w:t>
      </w:r>
      <w:r>
        <w:rPr>
          <w:spacing w:val="45"/>
        </w:rPr>
        <w:t> </w:t>
      </w:r>
      <w:r>
        <w:rPr/>
        <w:t>очень</w:t>
      </w:r>
      <w:r>
        <w:rPr>
          <w:spacing w:val="44"/>
        </w:rPr>
        <w:t> </w:t>
      </w:r>
      <w:r>
        <w:rPr/>
        <w:t>редко</w:t>
      </w:r>
      <w:r>
        <w:rPr>
          <w:spacing w:val="53"/>
        </w:rPr>
        <w:t> </w:t>
      </w:r>
      <w:r>
        <w:rPr/>
        <w:t>–</w:t>
      </w:r>
      <w:r>
        <w:rPr>
          <w:spacing w:val="45"/>
        </w:rPr>
        <w:t> </w:t>
      </w:r>
      <w:r>
        <w:rPr>
          <w:spacing w:val="-2"/>
        </w:rPr>
        <w:t>ощущение</w:t>
      </w:r>
    </w:p>
    <w:p>
      <w:pPr>
        <w:pStyle w:val="BodyText"/>
        <w:spacing w:after="0" w:line="312" w:lineRule="exact"/>
        <w:jc w:val="both"/>
        <w:sectPr>
          <w:pgSz w:w="11910" w:h="16840"/>
          <w:pgMar w:top="1040" w:bottom="280" w:left="1700" w:right="708"/>
        </w:sectPr>
      </w:pPr>
    </w:p>
    <w:p>
      <w:pPr>
        <w:pStyle w:val="BodyText"/>
        <w:spacing w:before="67"/>
      </w:pPr>
      <w:r>
        <w:rPr>
          <w:spacing w:val="-2"/>
        </w:rPr>
        <w:t>тепла.</w:t>
      </w:r>
    </w:p>
    <w:p>
      <w:pPr>
        <w:pStyle w:val="BodyText"/>
        <w:spacing w:before="2"/>
        <w:ind w:left="0"/>
      </w:pPr>
    </w:p>
    <w:p>
      <w:pPr>
        <w:pStyle w:val="Heading1"/>
        <w:spacing w:line="319" w:lineRule="exact"/>
        <w:jc w:val="both"/>
      </w:pPr>
      <w:r>
        <w:rPr/>
        <w:t>Сообщение</w:t>
      </w:r>
      <w:r>
        <w:rPr>
          <w:spacing w:val="-15"/>
        </w:rPr>
        <w:t> </w:t>
      </w:r>
      <w:r>
        <w:rPr/>
        <w:t>о</w:t>
      </w:r>
      <w:r>
        <w:rPr>
          <w:spacing w:val="-12"/>
        </w:rPr>
        <w:t> </w:t>
      </w:r>
      <w:r>
        <w:rPr/>
        <w:t>нежелательных</w:t>
      </w:r>
      <w:r>
        <w:rPr>
          <w:spacing w:val="-11"/>
        </w:rPr>
        <w:t> </w:t>
      </w:r>
      <w:r>
        <w:rPr>
          <w:spacing w:val="-2"/>
        </w:rPr>
        <w:t>реакциях</w:t>
      </w:r>
    </w:p>
    <w:p>
      <w:pPr>
        <w:pStyle w:val="BodyText"/>
        <w:ind w:right="136"/>
        <w:jc w:val="both"/>
      </w:pPr>
      <w:r>
        <w:rPr/>
        <w:t>Если</w:t>
      </w:r>
      <w:r>
        <w:rPr>
          <w:spacing w:val="-4"/>
        </w:rPr>
        <w:t> </w:t>
      </w:r>
      <w:r>
        <w:rPr/>
        <w:t>у</w:t>
      </w:r>
      <w:r>
        <w:rPr>
          <w:spacing w:val="-8"/>
        </w:rPr>
        <w:t> </w:t>
      </w:r>
      <w:r>
        <w:rPr/>
        <w:t>вас</w:t>
      </w:r>
      <w:r>
        <w:rPr>
          <w:spacing w:val="-4"/>
        </w:rPr>
        <w:t> </w:t>
      </w:r>
      <w:r>
        <w:rPr/>
        <w:t>возникают</w:t>
      </w:r>
      <w:r>
        <w:rPr>
          <w:spacing w:val="-5"/>
        </w:rPr>
        <w:t> </w:t>
      </w:r>
      <w:r>
        <w:rPr/>
        <w:t>какие-либо</w:t>
      </w:r>
      <w:r>
        <w:rPr>
          <w:spacing w:val="-3"/>
        </w:rPr>
        <w:t> </w:t>
      </w:r>
      <w:r>
        <w:rPr/>
        <w:t>нежелательные</w:t>
      </w:r>
      <w:r>
        <w:rPr>
          <w:spacing w:val="-7"/>
        </w:rPr>
        <w:t> </w:t>
      </w:r>
      <w:r>
        <w:rPr/>
        <w:t>реакции,</w:t>
      </w:r>
      <w:r>
        <w:rPr>
          <w:spacing w:val="-5"/>
        </w:rPr>
        <w:t> </w:t>
      </w:r>
      <w:r>
        <w:rPr/>
        <w:t>сообщите</w:t>
      </w:r>
      <w:r>
        <w:rPr>
          <w:spacing w:val="-7"/>
        </w:rPr>
        <w:t> </w:t>
      </w:r>
      <w:r>
        <w:rPr/>
        <w:t>об</w:t>
      </w:r>
      <w:r>
        <w:rPr>
          <w:spacing w:val="-3"/>
        </w:rPr>
        <w:t> </w:t>
      </w:r>
      <w:r>
        <w:rPr/>
        <w:t>этом лечащему врачу или работнику аптеки. К ним относятся любые нежелательные реакции, в том числе не указанные в листке-вкладыше.</w:t>
      </w:r>
    </w:p>
    <w:p>
      <w:pPr>
        <w:pStyle w:val="BodyText"/>
        <w:ind w:right="136"/>
        <w:jc w:val="both"/>
      </w:pPr>
      <w:r>
        <w:rPr/>
        <w:t>Вы</w:t>
      </w:r>
      <w:r>
        <w:rPr>
          <w:spacing w:val="-5"/>
        </w:rPr>
        <w:t> </w:t>
      </w:r>
      <w:r>
        <w:rPr/>
        <w:t>также</w:t>
      </w:r>
      <w:r>
        <w:rPr>
          <w:spacing w:val="-4"/>
        </w:rPr>
        <w:t> </w:t>
      </w:r>
      <w:r>
        <w:rPr/>
        <w:t>можете</w:t>
      </w:r>
      <w:r>
        <w:rPr>
          <w:spacing w:val="-5"/>
        </w:rPr>
        <w:t> </w:t>
      </w:r>
      <w:r>
        <w:rPr/>
        <w:t>сообщить</w:t>
      </w:r>
      <w:r>
        <w:rPr>
          <w:spacing w:val="-7"/>
        </w:rPr>
        <w:t> </w:t>
      </w:r>
      <w:r>
        <w:rPr/>
        <w:t>о</w:t>
      </w:r>
      <w:r>
        <w:rPr>
          <w:spacing w:val="-5"/>
        </w:rPr>
        <w:t> </w:t>
      </w:r>
      <w:r>
        <w:rPr/>
        <w:t>нежелательных</w:t>
      </w:r>
      <w:r>
        <w:rPr>
          <w:spacing w:val="-5"/>
        </w:rPr>
        <w:t> </w:t>
      </w:r>
      <w:r>
        <w:rPr/>
        <w:t>реакциях</w:t>
      </w:r>
      <w:r>
        <w:rPr>
          <w:spacing w:val="-5"/>
        </w:rPr>
        <w:t> </w:t>
      </w:r>
      <w:r>
        <w:rPr/>
        <w:t>напрямую</w:t>
      </w:r>
      <w:r>
        <w:rPr>
          <w:spacing w:val="-4"/>
        </w:rPr>
        <w:t> </w:t>
      </w:r>
      <w:r>
        <w:rPr/>
        <w:t>(см.</w:t>
      </w:r>
      <w:r>
        <w:rPr>
          <w:spacing w:val="-6"/>
        </w:rPr>
        <w:t> </w:t>
      </w:r>
      <w:r>
        <w:rPr/>
        <w:t>ниже) Сообщая о нежелательных реакциях, вы помогаете получить больше сведений о безопасности лекарственного препарата.</w:t>
      </w:r>
    </w:p>
    <w:p>
      <w:pPr>
        <w:pStyle w:val="BodyText"/>
        <w:spacing w:before="118"/>
      </w:pPr>
      <w:r>
        <w:rPr/>
        <w:t>Республика</w:t>
      </w:r>
      <w:r>
        <w:rPr>
          <w:spacing w:val="-10"/>
        </w:rPr>
        <w:t> </w:t>
      </w:r>
      <w:r>
        <w:rPr>
          <w:spacing w:val="-2"/>
        </w:rPr>
        <w:t>Армения</w:t>
      </w:r>
    </w:p>
    <w:p>
      <w:pPr>
        <w:pStyle w:val="BodyText"/>
      </w:pPr>
      <w:r>
        <w:rPr/>
        <w:t>АОЗТ «Научный центр экспертизы лекарств и медицинских технологий им. академика Э. Габриэляна</w:t>
      </w:r>
    </w:p>
    <w:p>
      <w:pPr>
        <w:pStyle w:val="BodyText"/>
        <w:ind w:right="3738"/>
      </w:pPr>
      <w:r>
        <w:rPr/>
        <w:t>0051 г. Ереван, пр. Комитаса 49/4 Тел.:(+37410)</w:t>
      </w:r>
      <w:r>
        <w:rPr>
          <w:spacing w:val="-6"/>
        </w:rPr>
        <w:t> </w:t>
      </w:r>
      <w:r>
        <w:rPr/>
        <w:t>231682,</w:t>
      </w:r>
      <w:r>
        <w:rPr>
          <w:spacing w:val="-7"/>
        </w:rPr>
        <w:t> </w:t>
      </w:r>
      <w:r>
        <w:rPr/>
        <w:t>230896,</w:t>
      </w:r>
      <w:r>
        <w:rPr>
          <w:spacing w:val="-10"/>
        </w:rPr>
        <w:t> </w:t>
      </w:r>
      <w:r>
        <w:rPr/>
        <w:t>234732,</w:t>
      </w:r>
      <w:r>
        <w:rPr>
          <w:spacing w:val="-7"/>
        </w:rPr>
        <w:t> </w:t>
      </w:r>
      <w:r>
        <w:rPr/>
        <w:t>232091.</w:t>
      </w:r>
    </w:p>
    <w:p>
      <w:pPr>
        <w:pStyle w:val="BodyText"/>
        <w:spacing w:before="1"/>
        <w:ind w:right="355"/>
      </w:pPr>
      <w:r>
        <w:rPr/>
        <w:t>Телефон</w:t>
      </w:r>
      <w:r>
        <w:rPr>
          <w:spacing w:val="-17"/>
        </w:rPr>
        <w:t> </w:t>
      </w:r>
      <w:r>
        <w:rPr/>
        <w:t>горячей</w:t>
      </w:r>
      <w:r>
        <w:rPr>
          <w:spacing w:val="-16"/>
        </w:rPr>
        <w:t> </w:t>
      </w:r>
      <w:r>
        <w:rPr/>
        <w:t>линии</w:t>
      </w:r>
      <w:r>
        <w:rPr>
          <w:spacing w:val="-18"/>
        </w:rPr>
        <w:t> </w:t>
      </w:r>
      <w:r>
        <w:rPr/>
        <w:t>отдела</w:t>
      </w:r>
      <w:r>
        <w:rPr>
          <w:spacing w:val="-17"/>
        </w:rPr>
        <w:t> </w:t>
      </w:r>
      <w:r>
        <w:rPr/>
        <w:t>мониторинга</w:t>
      </w:r>
      <w:r>
        <w:rPr>
          <w:spacing w:val="-18"/>
        </w:rPr>
        <w:t> </w:t>
      </w:r>
      <w:r>
        <w:rPr/>
        <w:t>безопасности</w:t>
      </w:r>
      <w:r>
        <w:rPr>
          <w:spacing w:val="-15"/>
        </w:rPr>
        <w:t> </w:t>
      </w:r>
      <w:r>
        <w:rPr/>
        <w:t>лекарственных средств: (+37410)200505, (+37496) 220505.</w:t>
      </w:r>
    </w:p>
    <w:p>
      <w:pPr>
        <w:pStyle w:val="BodyText"/>
        <w:spacing w:line="321" w:lineRule="exact"/>
      </w:pPr>
      <w:hyperlink r:id="rId5">
        <w:r>
          <w:rPr>
            <w:color w:val="0000FF"/>
            <w:spacing w:val="-2"/>
            <w:u w:val="single" w:color="0000FF"/>
          </w:rPr>
          <w:t>http://pharm.am</w:t>
        </w:r>
      </w:hyperlink>
    </w:p>
    <w:p>
      <w:pPr>
        <w:pStyle w:val="BodyText"/>
        <w:spacing w:before="4"/>
        <w:ind w:left="0"/>
      </w:pPr>
    </w:p>
    <w:p>
      <w:pPr>
        <w:pStyle w:val="Heading1"/>
        <w:numPr>
          <w:ilvl w:val="0"/>
          <w:numId w:val="2"/>
        </w:numPr>
        <w:tabs>
          <w:tab w:pos="401" w:val="left" w:leader="none"/>
        </w:tabs>
        <w:spacing w:line="322" w:lineRule="exact" w:before="0" w:after="0"/>
        <w:ind w:left="401" w:right="0" w:hanging="258"/>
        <w:jc w:val="left"/>
      </w:pPr>
      <w:r>
        <w:rPr/>
        <w:t>Хранение</w:t>
      </w:r>
      <w:r>
        <w:rPr>
          <w:spacing w:val="-14"/>
        </w:rPr>
        <w:t> </w:t>
      </w:r>
      <w:r>
        <w:rPr/>
        <w:t>препарата</w:t>
      </w:r>
      <w:r>
        <w:rPr>
          <w:spacing w:val="-9"/>
        </w:rPr>
        <w:t> </w:t>
      </w:r>
      <w:r>
        <w:rPr>
          <w:spacing w:val="-2"/>
        </w:rPr>
        <w:t>Мексаж</w:t>
      </w:r>
    </w:p>
    <w:p>
      <w:pPr>
        <w:pStyle w:val="BodyText"/>
        <w:spacing w:line="242" w:lineRule="auto"/>
        <w:ind w:right="895"/>
      </w:pPr>
      <w:r>
        <w:rPr/>
        <w:t>В</w:t>
      </w:r>
      <w:r>
        <w:rPr>
          <w:spacing w:val="-3"/>
        </w:rPr>
        <w:t> </w:t>
      </w:r>
      <w:r>
        <w:rPr/>
        <w:t>защищенном</w:t>
      </w:r>
      <w:r>
        <w:rPr>
          <w:spacing w:val="-6"/>
        </w:rPr>
        <w:t> </w:t>
      </w:r>
      <w:r>
        <w:rPr/>
        <w:t>от</w:t>
      </w:r>
      <w:r>
        <w:rPr>
          <w:spacing w:val="-4"/>
        </w:rPr>
        <w:t> </w:t>
      </w:r>
      <w:r>
        <w:rPr/>
        <w:t>света</w:t>
      </w:r>
      <w:r>
        <w:rPr>
          <w:spacing w:val="-4"/>
        </w:rPr>
        <w:t> </w:t>
      </w:r>
      <w:r>
        <w:rPr/>
        <w:t>месте</w:t>
      </w:r>
      <w:r>
        <w:rPr>
          <w:spacing w:val="-3"/>
        </w:rPr>
        <w:t> </w:t>
      </w:r>
      <w:r>
        <w:rPr/>
        <w:t>при</w:t>
      </w:r>
      <w:r>
        <w:rPr>
          <w:spacing w:val="-3"/>
        </w:rPr>
        <w:t> </w:t>
      </w:r>
      <w:r>
        <w:rPr/>
        <w:t>температуре</w:t>
      </w:r>
      <w:r>
        <w:rPr>
          <w:spacing w:val="-3"/>
        </w:rPr>
        <w:t> </w:t>
      </w:r>
      <w:r>
        <w:rPr/>
        <w:t>не</w:t>
      </w:r>
      <w:r>
        <w:rPr>
          <w:spacing w:val="-3"/>
        </w:rPr>
        <w:t> </w:t>
      </w:r>
      <w:r>
        <w:rPr/>
        <w:t>выше</w:t>
      </w:r>
      <w:r>
        <w:rPr>
          <w:spacing w:val="-3"/>
        </w:rPr>
        <w:t> </w:t>
      </w:r>
      <w:r>
        <w:rPr/>
        <w:t>25</w:t>
      </w:r>
      <w:r>
        <w:rPr>
          <w:spacing w:val="-6"/>
        </w:rPr>
        <w:t> </w:t>
      </w:r>
      <w:r>
        <w:rPr/>
        <w:t>℃. Хранить в недоступном для детей месте.</w:t>
      </w:r>
    </w:p>
    <w:p>
      <w:pPr>
        <w:pStyle w:val="Heading1"/>
        <w:spacing w:line="317" w:lineRule="exact"/>
        <w:ind w:left="143"/>
      </w:pPr>
      <w:r>
        <w:rPr/>
        <w:t>Дата</w:t>
      </w:r>
      <w:r>
        <w:rPr>
          <w:spacing w:val="-8"/>
        </w:rPr>
        <w:t> </w:t>
      </w:r>
      <w:r>
        <w:rPr/>
        <w:t>истечения</w:t>
      </w:r>
      <w:r>
        <w:rPr>
          <w:spacing w:val="-7"/>
        </w:rPr>
        <w:t> </w:t>
      </w:r>
      <w:r>
        <w:rPr/>
        <w:t>срока</w:t>
      </w:r>
      <w:r>
        <w:rPr>
          <w:spacing w:val="-5"/>
        </w:rPr>
        <w:t> </w:t>
      </w:r>
      <w:r>
        <w:rPr/>
        <w:t>годности</w:t>
      </w:r>
      <w:r>
        <w:rPr>
          <w:spacing w:val="-7"/>
        </w:rPr>
        <w:t> </w:t>
      </w:r>
      <w:r>
        <w:rPr/>
        <w:t>(срока</w:t>
      </w:r>
      <w:r>
        <w:rPr>
          <w:spacing w:val="-5"/>
        </w:rPr>
        <w:t> </w:t>
      </w:r>
      <w:r>
        <w:rPr>
          <w:spacing w:val="-2"/>
        </w:rPr>
        <w:t>хранения)</w:t>
      </w:r>
    </w:p>
    <w:p>
      <w:pPr>
        <w:pStyle w:val="BodyText"/>
      </w:pPr>
      <w:r>
        <w:rPr/>
        <w:t>Не применяйте препарат после истечения срока годности (срока хранения), указанного на картонной пачке после «Годен до».</w:t>
      </w:r>
    </w:p>
    <w:p>
      <w:pPr>
        <w:pStyle w:val="BodyText"/>
        <w:ind w:right="98"/>
      </w:pPr>
      <w:r>
        <w:rPr/>
        <w:t>Датой истечения срока годности является последний день данного месяца. Не</w:t>
      </w:r>
      <w:r>
        <w:rPr>
          <w:spacing w:val="36"/>
        </w:rPr>
        <w:t> </w:t>
      </w:r>
      <w:r>
        <w:rPr/>
        <w:t>применяйте препарат,</w:t>
      </w:r>
      <w:r>
        <w:rPr>
          <w:spacing w:val="35"/>
        </w:rPr>
        <w:t> </w:t>
      </w:r>
      <w:r>
        <w:rPr/>
        <w:t>если</w:t>
      </w:r>
      <w:r>
        <w:rPr>
          <w:spacing w:val="36"/>
        </w:rPr>
        <w:t> </w:t>
      </w:r>
      <w:r>
        <w:rPr/>
        <w:t>Вы</w:t>
      </w:r>
      <w:r>
        <w:rPr>
          <w:spacing w:val="36"/>
        </w:rPr>
        <w:t> </w:t>
      </w:r>
      <w:r>
        <w:rPr/>
        <w:t>заметили</w:t>
      </w:r>
      <w:r>
        <w:rPr>
          <w:spacing w:val="36"/>
        </w:rPr>
        <w:t> </w:t>
      </w:r>
      <w:r>
        <w:rPr/>
        <w:t>описание</w:t>
      </w:r>
      <w:r>
        <w:rPr>
          <w:spacing w:val="36"/>
        </w:rPr>
        <w:t> </w:t>
      </w:r>
      <w:r>
        <w:rPr/>
        <w:t>видимых</w:t>
      </w:r>
      <w:r>
        <w:rPr>
          <w:spacing w:val="36"/>
        </w:rPr>
        <w:t> </w:t>
      </w:r>
      <w:r>
        <w:rPr/>
        <w:t>признаков непригодности препарата для применения.</w:t>
      </w:r>
    </w:p>
    <w:p>
      <w:pPr>
        <w:pStyle w:val="BodyText"/>
        <w:ind w:right="138"/>
        <w:jc w:val="both"/>
      </w:pPr>
      <w:r>
        <w:rPr/>
        <w:t>Не</w:t>
      </w:r>
      <w:r>
        <w:rPr>
          <w:spacing w:val="-12"/>
        </w:rPr>
        <w:t> </w:t>
      </w:r>
      <w:r>
        <w:rPr/>
        <w:t>выбрасывайте</w:t>
      </w:r>
      <w:r>
        <w:rPr>
          <w:spacing w:val="-13"/>
        </w:rPr>
        <w:t> </w:t>
      </w:r>
      <w:r>
        <w:rPr/>
        <w:t>препарат</w:t>
      </w:r>
      <w:r>
        <w:rPr>
          <w:spacing w:val="-13"/>
        </w:rPr>
        <w:t> </w:t>
      </w:r>
      <w:r>
        <w:rPr/>
        <w:t>в</w:t>
      </w:r>
      <w:r>
        <w:rPr>
          <w:spacing w:val="-13"/>
        </w:rPr>
        <w:t> </w:t>
      </w:r>
      <w:r>
        <w:rPr/>
        <w:t>канализацию</w:t>
      </w:r>
      <w:r>
        <w:rPr>
          <w:spacing w:val="-13"/>
        </w:rPr>
        <w:t> </w:t>
      </w:r>
      <w:r>
        <w:rPr/>
        <w:t>(не</w:t>
      </w:r>
      <w:r>
        <w:rPr>
          <w:spacing w:val="-12"/>
        </w:rPr>
        <w:t> </w:t>
      </w:r>
      <w:r>
        <w:rPr/>
        <w:t>выливаейте).</w:t>
      </w:r>
      <w:r>
        <w:rPr>
          <w:spacing w:val="-13"/>
        </w:rPr>
        <w:t> </w:t>
      </w:r>
      <w:r>
        <w:rPr/>
        <w:t>Уточните</w:t>
      </w:r>
      <w:r>
        <w:rPr>
          <w:spacing w:val="-13"/>
        </w:rPr>
        <w:t> </w:t>
      </w:r>
      <w:r>
        <w:rPr/>
        <w:t>у</w:t>
      </w:r>
      <w:r>
        <w:rPr>
          <w:spacing w:val="-14"/>
        </w:rPr>
        <w:t> </w:t>
      </w:r>
      <w:r>
        <w:rPr/>
        <w:t>врача или работника аптеки, как утилизировать (уничтожать) препарат, который больше не потребуется. Эти меры позволят защитить окружающую среду.</w:t>
      </w:r>
    </w:p>
    <w:p>
      <w:pPr>
        <w:pStyle w:val="Heading1"/>
        <w:numPr>
          <w:ilvl w:val="0"/>
          <w:numId w:val="2"/>
        </w:numPr>
        <w:tabs>
          <w:tab w:pos="401" w:val="left" w:leader="none"/>
        </w:tabs>
        <w:spacing w:line="240" w:lineRule="auto" w:before="321" w:after="0"/>
        <w:ind w:left="122" w:right="3845" w:firstLine="21"/>
        <w:jc w:val="left"/>
      </w:pPr>
      <w:r>
        <w:rPr/>
        <w:t>Содержимое</w:t>
      </w:r>
      <w:r>
        <w:rPr>
          <w:spacing w:val="-18"/>
        </w:rPr>
        <w:t> </w:t>
      </w:r>
      <w:r>
        <w:rPr/>
        <w:t>упаковки</w:t>
      </w:r>
      <w:r>
        <w:rPr>
          <w:spacing w:val="-17"/>
        </w:rPr>
        <w:t> </w:t>
      </w:r>
      <w:r>
        <w:rPr/>
        <w:t>и</w:t>
      </w:r>
      <w:r>
        <w:rPr>
          <w:spacing w:val="-17"/>
        </w:rPr>
        <w:t> </w:t>
      </w:r>
      <w:r>
        <w:rPr/>
        <w:t>прочие</w:t>
      </w:r>
      <w:r>
        <w:rPr>
          <w:spacing w:val="-15"/>
        </w:rPr>
        <w:t> </w:t>
      </w:r>
      <w:r>
        <w:rPr/>
        <w:t>сведения Препарат Мексаж содержит</w:t>
      </w:r>
    </w:p>
    <w:p>
      <w:pPr>
        <w:pStyle w:val="BodyText"/>
        <w:ind w:left="122" w:right="355"/>
      </w:pPr>
      <w:r>
        <w:rPr>
          <w:spacing w:val="-2"/>
        </w:rPr>
        <w:t>Действующим веществом препарата является этилметилгидроксипиридина сукцинат.</w:t>
      </w:r>
    </w:p>
    <w:p>
      <w:pPr>
        <w:pStyle w:val="BodyText"/>
        <w:spacing w:line="237" w:lineRule="auto" w:before="4"/>
        <w:ind w:right="355"/>
      </w:pPr>
      <w:r>
        <w:rPr/>
        <w:t>1 мл препарата содержит 50 мг этилметилгидроксипиридина сукцината. Прочими</w:t>
      </w:r>
      <w:r>
        <w:rPr>
          <w:spacing w:val="-8"/>
        </w:rPr>
        <w:t> </w:t>
      </w:r>
      <w:r>
        <w:rPr/>
        <w:t>вспомогательными</w:t>
      </w:r>
      <w:r>
        <w:rPr>
          <w:spacing w:val="-8"/>
        </w:rPr>
        <w:t> </w:t>
      </w:r>
      <w:r>
        <w:rPr/>
        <w:t>веществами</w:t>
      </w:r>
      <w:r>
        <w:rPr>
          <w:spacing w:val="-8"/>
        </w:rPr>
        <w:t> </w:t>
      </w:r>
      <w:r>
        <w:rPr/>
        <w:t>являются:</w:t>
      </w:r>
      <w:r>
        <w:rPr>
          <w:spacing w:val="-3"/>
        </w:rPr>
        <w:t> </w:t>
      </w:r>
      <w:r>
        <w:rPr/>
        <w:t>натрия</w:t>
      </w:r>
      <w:r>
        <w:rPr>
          <w:spacing w:val="-10"/>
        </w:rPr>
        <w:t> </w:t>
      </w:r>
      <w:r>
        <w:rPr/>
        <w:t>метабисульфит (натрия дисульфит), вода для инъекций.</w:t>
      </w:r>
    </w:p>
    <w:p>
      <w:pPr>
        <w:pStyle w:val="Heading1"/>
        <w:spacing w:line="321" w:lineRule="exact" w:before="6"/>
      </w:pPr>
      <w:r>
        <w:rPr/>
        <w:t>Внешний</w:t>
      </w:r>
      <w:r>
        <w:rPr>
          <w:spacing w:val="-20"/>
        </w:rPr>
        <w:t> </w:t>
      </w:r>
      <w:r>
        <w:rPr/>
        <w:t>вид</w:t>
      </w:r>
      <w:r>
        <w:rPr>
          <w:spacing w:val="-14"/>
        </w:rPr>
        <w:t> </w:t>
      </w:r>
      <w:r>
        <w:rPr/>
        <w:t>препарата</w:t>
      </w:r>
      <w:r>
        <w:rPr>
          <w:spacing w:val="-10"/>
        </w:rPr>
        <w:t> </w:t>
      </w:r>
      <w:r>
        <w:rPr/>
        <w:t>Мексаж</w:t>
      </w:r>
      <w:r>
        <w:rPr>
          <w:spacing w:val="-16"/>
        </w:rPr>
        <w:t> </w:t>
      </w:r>
      <w:r>
        <w:rPr/>
        <w:t>и</w:t>
      </w:r>
      <w:r>
        <w:rPr>
          <w:spacing w:val="-16"/>
        </w:rPr>
        <w:t> </w:t>
      </w:r>
      <w:r>
        <w:rPr/>
        <w:t>содержимое</w:t>
      </w:r>
      <w:r>
        <w:rPr>
          <w:spacing w:val="-13"/>
        </w:rPr>
        <w:t> </w:t>
      </w:r>
      <w:r>
        <w:rPr>
          <w:spacing w:val="-2"/>
        </w:rPr>
        <w:t>упаковки</w:t>
      </w:r>
    </w:p>
    <w:p>
      <w:pPr>
        <w:pStyle w:val="BodyText"/>
        <w:spacing w:line="321" w:lineRule="exact"/>
      </w:pPr>
      <w:r>
        <w:rPr/>
        <w:t>Прозрачный</w:t>
      </w:r>
      <w:r>
        <w:rPr>
          <w:spacing w:val="-12"/>
        </w:rPr>
        <w:t> </w:t>
      </w:r>
      <w:r>
        <w:rPr/>
        <w:t>бесцветный</w:t>
      </w:r>
      <w:r>
        <w:rPr>
          <w:spacing w:val="-10"/>
        </w:rPr>
        <w:t> </w:t>
      </w:r>
      <w:r>
        <w:rPr/>
        <w:t>или</w:t>
      </w:r>
      <w:r>
        <w:rPr>
          <w:spacing w:val="-8"/>
        </w:rPr>
        <w:t> </w:t>
      </w:r>
      <w:r>
        <w:rPr/>
        <w:t>слегка</w:t>
      </w:r>
      <w:r>
        <w:rPr>
          <w:spacing w:val="-12"/>
        </w:rPr>
        <w:t> </w:t>
      </w:r>
      <w:r>
        <w:rPr/>
        <w:t>желтоватый</w:t>
      </w:r>
      <w:r>
        <w:rPr>
          <w:spacing w:val="-6"/>
        </w:rPr>
        <w:t> </w:t>
      </w:r>
      <w:r>
        <w:rPr>
          <w:spacing w:val="-2"/>
        </w:rPr>
        <w:t>раствор.</w:t>
      </w:r>
    </w:p>
    <w:p>
      <w:pPr>
        <w:pStyle w:val="BodyText"/>
        <w:spacing w:before="4"/>
        <w:ind w:right="144"/>
        <w:jc w:val="both"/>
      </w:pPr>
      <w:r>
        <w:rPr/>
        <w:t>По 2 мл, 5 мл препарата в ампулы бесцветного или светозащитного нейтрального стекла. На ампулы дополнительно может быть нанесено одно, два или три цветных кольца.</w:t>
      </w:r>
    </w:p>
    <w:p>
      <w:pPr>
        <w:pStyle w:val="BodyText"/>
        <w:spacing w:line="321" w:lineRule="exact"/>
        <w:jc w:val="both"/>
      </w:pPr>
      <w:r>
        <w:rPr/>
        <w:t>На</w:t>
      </w:r>
      <w:r>
        <w:rPr>
          <w:spacing w:val="-6"/>
        </w:rPr>
        <w:t> </w:t>
      </w:r>
      <w:r>
        <w:rPr/>
        <w:t>ампулу</w:t>
      </w:r>
      <w:r>
        <w:rPr>
          <w:spacing w:val="-9"/>
        </w:rPr>
        <w:t> </w:t>
      </w:r>
      <w:r>
        <w:rPr/>
        <w:t>наклеивают</w:t>
      </w:r>
      <w:r>
        <w:rPr>
          <w:spacing w:val="-6"/>
        </w:rPr>
        <w:t> </w:t>
      </w:r>
      <w:r>
        <w:rPr/>
        <w:t>самоклеящуюся</w:t>
      </w:r>
      <w:r>
        <w:rPr>
          <w:spacing w:val="-5"/>
        </w:rPr>
        <w:t> </w:t>
      </w:r>
      <w:r>
        <w:rPr>
          <w:spacing w:val="-2"/>
        </w:rPr>
        <w:t>этикетку.</w:t>
      </w:r>
    </w:p>
    <w:p>
      <w:pPr>
        <w:pStyle w:val="BodyText"/>
        <w:spacing w:after="0" w:line="321" w:lineRule="exact"/>
        <w:jc w:val="both"/>
        <w:sectPr>
          <w:pgSz w:w="11910" w:h="16840"/>
          <w:pgMar w:top="1040" w:bottom="280" w:left="1700" w:right="708"/>
        </w:sectPr>
      </w:pPr>
    </w:p>
    <w:p>
      <w:pPr>
        <w:pStyle w:val="BodyText"/>
        <w:spacing w:before="72"/>
        <w:ind w:right="136"/>
        <w:jc w:val="both"/>
      </w:pPr>
      <w:r>
        <w:rPr/>
        <w:t>По 5 ампул помещают в контурную ячейковую упаковку из пленки поливинилхлоридной и пленки полимерной полиэтилентерефталатной или без пленки полимерной полиэтилентерефталатной.</w:t>
      </w:r>
    </w:p>
    <w:p>
      <w:pPr>
        <w:pStyle w:val="BodyText"/>
        <w:spacing w:line="319" w:lineRule="exact" w:before="2"/>
        <w:jc w:val="both"/>
      </w:pPr>
      <w:r>
        <w:rPr/>
        <w:t>1,</w:t>
      </w:r>
      <w:r>
        <w:rPr>
          <w:spacing w:val="-7"/>
        </w:rPr>
        <w:t> </w:t>
      </w:r>
      <w:r>
        <w:rPr/>
        <w:t>2</w:t>
      </w:r>
      <w:r>
        <w:rPr>
          <w:spacing w:val="-3"/>
        </w:rPr>
        <w:t> </w:t>
      </w:r>
      <w:r>
        <w:rPr/>
        <w:t>контурные</w:t>
      </w:r>
      <w:r>
        <w:rPr>
          <w:spacing w:val="-3"/>
        </w:rPr>
        <w:t> </w:t>
      </w:r>
      <w:r>
        <w:rPr/>
        <w:t>ячейковые</w:t>
      </w:r>
      <w:r>
        <w:rPr>
          <w:spacing w:val="-4"/>
        </w:rPr>
        <w:t> </w:t>
      </w:r>
      <w:r>
        <w:rPr/>
        <w:t>упаковки</w:t>
      </w:r>
      <w:r>
        <w:rPr>
          <w:spacing w:val="-3"/>
        </w:rPr>
        <w:t> </w:t>
      </w:r>
      <w:r>
        <w:rPr/>
        <w:t>помещают</w:t>
      </w:r>
      <w:r>
        <w:rPr>
          <w:spacing w:val="-5"/>
        </w:rPr>
        <w:t> </w:t>
      </w:r>
      <w:r>
        <w:rPr/>
        <w:t>в</w:t>
      </w:r>
      <w:r>
        <w:rPr>
          <w:spacing w:val="-4"/>
        </w:rPr>
        <w:t> </w:t>
      </w:r>
      <w:r>
        <w:rPr/>
        <w:t>пачку</w:t>
      </w:r>
      <w:r>
        <w:rPr>
          <w:spacing w:val="-7"/>
        </w:rPr>
        <w:t> </w:t>
      </w:r>
      <w:r>
        <w:rPr/>
        <w:t>из</w:t>
      </w:r>
      <w:r>
        <w:rPr>
          <w:spacing w:val="-3"/>
        </w:rPr>
        <w:t> </w:t>
      </w:r>
      <w:r>
        <w:rPr>
          <w:spacing w:val="-2"/>
        </w:rPr>
        <w:t>картона.</w:t>
      </w:r>
    </w:p>
    <w:p>
      <w:pPr>
        <w:pStyle w:val="BodyText"/>
        <w:ind w:right="141"/>
        <w:jc w:val="both"/>
      </w:pPr>
      <w:r>
        <w:rPr/>
        <w:t>В каждую пачку вкладывают инструкцию по медицинскому применению на государственном</w:t>
      </w:r>
      <w:r>
        <w:rPr>
          <w:spacing w:val="-18"/>
        </w:rPr>
        <w:t> </w:t>
      </w:r>
      <w:r>
        <w:rPr/>
        <w:t>и</w:t>
      </w:r>
      <w:r>
        <w:rPr>
          <w:spacing w:val="-17"/>
        </w:rPr>
        <w:t> </w:t>
      </w:r>
      <w:r>
        <w:rPr/>
        <w:t>русском</w:t>
      </w:r>
      <w:r>
        <w:rPr>
          <w:spacing w:val="-18"/>
        </w:rPr>
        <w:t> </w:t>
      </w:r>
      <w:r>
        <w:rPr/>
        <w:t>языках,</w:t>
      </w:r>
      <w:r>
        <w:rPr>
          <w:spacing w:val="-17"/>
        </w:rPr>
        <w:t> </w:t>
      </w:r>
      <w:r>
        <w:rPr/>
        <w:t>скарификатор</w:t>
      </w:r>
      <w:r>
        <w:rPr>
          <w:spacing w:val="-18"/>
        </w:rPr>
        <w:t> </w:t>
      </w:r>
      <w:r>
        <w:rPr/>
        <w:t>ампульный.</w:t>
      </w:r>
      <w:r>
        <w:rPr>
          <w:spacing w:val="-17"/>
        </w:rPr>
        <w:t> </w:t>
      </w:r>
      <w:r>
        <w:rPr/>
        <w:t>Скарификатор ампульный</w:t>
      </w:r>
      <w:r>
        <w:rPr>
          <w:spacing w:val="-11"/>
        </w:rPr>
        <w:t> </w:t>
      </w:r>
      <w:r>
        <w:rPr/>
        <w:t>не</w:t>
      </w:r>
      <w:r>
        <w:rPr>
          <w:spacing w:val="-9"/>
        </w:rPr>
        <w:t> </w:t>
      </w:r>
      <w:r>
        <w:rPr/>
        <w:t>вкладывают</w:t>
      </w:r>
      <w:r>
        <w:rPr>
          <w:spacing w:val="-9"/>
        </w:rPr>
        <w:t> </w:t>
      </w:r>
      <w:r>
        <w:rPr/>
        <w:t>при</w:t>
      </w:r>
      <w:r>
        <w:rPr>
          <w:spacing w:val="-8"/>
        </w:rPr>
        <w:t> </w:t>
      </w:r>
      <w:r>
        <w:rPr/>
        <w:t>использовании</w:t>
      </w:r>
      <w:r>
        <w:rPr>
          <w:spacing w:val="-8"/>
        </w:rPr>
        <w:t> </w:t>
      </w:r>
      <w:r>
        <w:rPr/>
        <w:t>ампул</w:t>
      </w:r>
      <w:r>
        <w:rPr>
          <w:spacing w:val="-9"/>
        </w:rPr>
        <w:t> </w:t>
      </w:r>
      <w:r>
        <w:rPr/>
        <w:t>с</w:t>
      </w:r>
      <w:r>
        <w:rPr>
          <w:spacing w:val="-9"/>
        </w:rPr>
        <w:t> </w:t>
      </w:r>
      <w:r>
        <w:rPr/>
        <w:t>кольцом</w:t>
      </w:r>
      <w:r>
        <w:rPr>
          <w:spacing w:val="-11"/>
        </w:rPr>
        <w:t> </w:t>
      </w:r>
      <w:r>
        <w:rPr/>
        <w:t>излома</w:t>
      </w:r>
      <w:r>
        <w:rPr>
          <w:spacing w:val="-11"/>
        </w:rPr>
        <w:t> </w:t>
      </w:r>
      <w:r>
        <w:rPr/>
        <w:t>или</w:t>
      </w:r>
      <w:r>
        <w:rPr>
          <w:spacing w:val="-10"/>
        </w:rPr>
        <w:t> </w:t>
      </w:r>
      <w:r>
        <w:rPr/>
        <w:t>с надрезом и точкой.</w:t>
      </w:r>
    </w:p>
    <w:p>
      <w:pPr>
        <w:pStyle w:val="BodyText"/>
        <w:spacing w:before="2"/>
        <w:ind w:left="0"/>
      </w:pPr>
    </w:p>
    <w:p>
      <w:pPr>
        <w:pStyle w:val="Heading1"/>
        <w:spacing w:line="240" w:lineRule="auto"/>
        <w:ind w:left="143"/>
        <w:jc w:val="both"/>
      </w:pPr>
      <w:r>
        <w:rPr>
          <w:spacing w:val="-2"/>
        </w:rPr>
        <w:t>Держатель</w:t>
      </w:r>
      <w:r>
        <w:rPr>
          <w:spacing w:val="1"/>
        </w:rPr>
        <w:t> </w:t>
      </w:r>
      <w:r>
        <w:rPr>
          <w:spacing w:val="-2"/>
        </w:rPr>
        <w:t>регистрационного</w:t>
      </w:r>
      <w:r>
        <w:rPr>
          <w:spacing w:val="8"/>
        </w:rPr>
        <w:t> </w:t>
      </w:r>
      <w:r>
        <w:rPr>
          <w:spacing w:val="-2"/>
        </w:rPr>
        <w:t>удостоверения</w:t>
      </w:r>
    </w:p>
    <w:p>
      <w:pPr>
        <w:pStyle w:val="BodyText"/>
        <w:spacing w:line="322" w:lineRule="exact" w:before="1"/>
        <w:jc w:val="both"/>
      </w:pPr>
      <w:r>
        <w:rPr/>
        <w:t>SPEY</w:t>
      </w:r>
      <w:r>
        <w:rPr>
          <w:spacing w:val="-6"/>
        </w:rPr>
        <w:t> </w:t>
      </w:r>
      <w:r>
        <w:rPr/>
        <w:t>MEDICAL</w:t>
      </w:r>
      <w:r>
        <w:rPr>
          <w:spacing w:val="-6"/>
        </w:rPr>
        <w:t> </w:t>
      </w:r>
      <w:r>
        <w:rPr>
          <w:spacing w:val="-5"/>
        </w:rPr>
        <w:t>LTD</w:t>
      </w:r>
    </w:p>
    <w:p>
      <w:pPr>
        <w:pStyle w:val="BodyText"/>
        <w:ind w:right="490"/>
        <w:jc w:val="both"/>
      </w:pPr>
      <w:r>
        <w:rPr/>
        <w:t>Lynton</w:t>
      </w:r>
      <w:r>
        <w:rPr>
          <w:spacing w:val="-4"/>
        </w:rPr>
        <w:t> </w:t>
      </w:r>
      <w:r>
        <w:rPr/>
        <w:t>House</w:t>
      </w:r>
      <w:r>
        <w:rPr>
          <w:spacing w:val="-4"/>
        </w:rPr>
        <w:t> </w:t>
      </w:r>
      <w:r>
        <w:rPr/>
        <w:t>7-12</w:t>
      </w:r>
      <w:r>
        <w:rPr>
          <w:spacing w:val="-4"/>
        </w:rPr>
        <w:t> </w:t>
      </w:r>
      <w:r>
        <w:rPr/>
        <w:t>Tavistock</w:t>
      </w:r>
      <w:r>
        <w:rPr>
          <w:spacing w:val="-4"/>
        </w:rPr>
        <w:t> </w:t>
      </w:r>
      <w:r>
        <w:rPr/>
        <w:t>Square,</w:t>
      </w:r>
      <w:r>
        <w:rPr>
          <w:spacing w:val="-4"/>
        </w:rPr>
        <w:t> </w:t>
      </w:r>
      <w:r>
        <w:rPr/>
        <w:t>Лондон,</w:t>
      </w:r>
      <w:r>
        <w:rPr>
          <w:spacing w:val="-5"/>
        </w:rPr>
        <w:t> </w:t>
      </w:r>
      <w:r>
        <w:rPr/>
        <w:t>WC1H</w:t>
      </w:r>
      <w:r>
        <w:rPr>
          <w:spacing w:val="-5"/>
        </w:rPr>
        <w:t> </w:t>
      </w:r>
      <w:r>
        <w:rPr/>
        <w:t>9LT,</w:t>
      </w:r>
      <w:r>
        <w:rPr>
          <w:spacing w:val="-5"/>
        </w:rPr>
        <w:t> </w:t>
      </w:r>
      <w:r>
        <w:rPr/>
        <w:t>Великобритания Тел.: +44 203 598 2050</w:t>
      </w:r>
    </w:p>
    <w:p>
      <w:pPr>
        <w:pStyle w:val="BodyText"/>
        <w:spacing w:line="319" w:lineRule="exact"/>
        <w:jc w:val="both"/>
      </w:pPr>
      <w:r>
        <w:rPr/>
        <w:t>Эл.</w:t>
      </w:r>
      <w:r>
        <w:rPr>
          <w:spacing w:val="-4"/>
        </w:rPr>
        <w:t> </w:t>
      </w:r>
      <w:r>
        <w:rPr/>
        <w:t>почта:</w:t>
      </w:r>
      <w:r>
        <w:rPr>
          <w:spacing w:val="-1"/>
        </w:rPr>
        <w:t> </w:t>
      </w:r>
      <w:hyperlink r:id="rId6">
        <w:r>
          <w:rPr>
            <w:color w:val="0462C1"/>
            <w:spacing w:val="-2"/>
            <w:u w:val="single" w:color="0462C1"/>
          </w:rPr>
          <w:t>info@spey.eu</w:t>
        </w:r>
      </w:hyperlink>
    </w:p>
    <w:p>
      <w:pPr>
        <w:pStyle w:val="BodyText"/>
        <w:spacing w:before="3"/>
        <w:ind w:left="0"/>
      </w:pPr>
    </w:p>
    <w:p>
      <w:pPr>
        <w:pStyle w:val="Heading1"/>
        <w:spacing w:line="240" w:lineRule="auto"/>
      </w:pPr>
      <w:r>
        <w:rPr>
          <w:spacing w:val="-2"/>
        </w:rPr>
        <w:t>Производитель</w:t>
      </w:r>
    </w:p>
    <w:p>
      <w:pPr>
        <w:pStyle w:val="BodyText"/>
        <w:spacing w:line="322" w:lineRule="exact" w:before="43"/>
      </w:pPr>
      <w:r>
        <w:rPr/>
        <w:t>ООО</w:t>
      </w:r>
      <w:r>
        <w:rPr>
          <w:spacing w:val="-5"/>
        </w:rPr>
        <w:t> </w:t>
      </w:r>
      <w:r>
        <w:rPr>
          <w:spacing w:val="-2"/>
        </w:rPr>
        <w:t>«ВЕЛФАРМ»</w:t>
      </w:r>
    </w:p>
    <w:p>
      <w:pPr>
        <w:pStyle w:val="BodyText"/>
        <w:spacing w:line="242" w:lineRule="auto"/>
        <w:ind w:right="98"/>
      </w:pPr>
      <w:r>
        <w:rPr/>
        <w:t>Курганская</w:t>
      </w:r>
      <w:r>
        <w:rPr>
          <w:spacing w:val="80"/>
        </w:rPr>
        <w:t> </w:t>
      </w:r>
      <w:r>
        <w:rPr/>
        <w:t>область,</w:t>
      </w:r>
      <w:r>
        <w:rPr>
          <w:spacing w:val="80"/>
        </w:rPr>
        <w:t> </w:t>
      </w:r>
      <w:r>
        <w:rPr/>
        <w:t>г.</w:t>
      </w:r>
      <w:r>
        <w:rPr>
          <w:spacing w:val="80"/>
        </w:rPr>
        <w:t> </w:t>
      </w:r>
      <w:r>
        <w:rPr/>
        <w:t>Курган,</w:t>
      </w:r>
      <w:r>
        <w:rPr>
          <w:spacing w:val="80"/>
        </w:rPr>
        <w:t> </w:t>
      </w:r>
      <w:r>
        <w:rPr/>
        <w:t>проспект</w:t>
      </w:r>
      <w:r>
        <w:rPr>
          <w:spacing w:val="80"/>
        </w:rPr>
        <w:t> </w:t>
      </w:r>
      <w:r>
        <w:rPr/>
        <w:t>Конституции,</w:t>
      </w:r>
      <w:r>
        <w:rPr>
          <w:spacing w:val="80"/>
        </w:rPr>
        <w:t> </w:t>
      </w:r>
      <w:r>
        <w:rPr/>
        <w:t>дом</w:t>
      </w:r>
      <w:r>
        <w:rPr>
          <w:spacing w:val="80"/>
        </w:rPr>
        <w:t> </w:t>
      </w:r>
      <w:r>
        <w:rPr/>
        <w:t>11,</w:t>
      </w:r>
      <w:r>
        <w:rPr>
          <w:spacing w:val="80"/>
        </w:rPr>
        <w:t> </w:t>
      </w:r>
      <w:r>
        <w:rPr/>
        <w:t>640008, </w:t>
      </w:r>
      <w:r>
        <w:rPr>
          <w:spacing w:val="-2"/>
        </w:rPr>
        <w:t>Россия.</w:t>
      </w:r>
    </w:p>
    <w:p>
      <w:pPr>
        <w:pStyle w:val="BodyText"/>
        <w:spacing w:line="317" w:lineRule="exact"/>
      </w:pPr>
      <w:r>
        <w:rPr/>
        <w:t>Тел.:</w:t>
      </w:r>
      <w:r>
        <w:rPr>
          <w:spacing w:val="-5"/>
        </w:rPr>
        <w:t> </w:t>
      </w:r>
      <w:r>
        <w:rPr/>
        <w:t>+7</w:t>
      </w:r>
      <w:r>
        <w:rPr>
          <w:spacing w:val="-4"/>
        </w:rPr>
        <w:t> </w:t>
      </w:r>
      <w:r>
        <w:rPr/>
        <w:t>(3522)</w:t>
      </w:r>
      <w:r>
        <w:rPr>
          <w:spacing w:val="-4"/>
        </w:rPr>
        <w:t> </w:t>
      </w:r>
      <w:r>
        <w:rPr/>
        <w:t>48-60-</w:t>
      </w:r>
      <w:r>
        <w:rPr>
          <w:spacing w:val="-5"/>
        </w:rPr>
        <w:t>00</w:t>
      </w:r>
    </w:p>
    <w:p>
      <w:pPr>
        <w:pStyle w:val="BodyText"/>
      </w:pPr>
      <w:r>
        <w:rPr/>
        <w:t>Эл.</w:t>
      </w:r>
      <w:r>
        <w:rPr>
          <w:spacing w:val="-4"/>
        </w:rPr>
        <w:t> </w:t>
      </w:r>
      <w:r>
        <w:rPr/>
        <w:t>почта:</w:t>
      </w:r>
      <w:r>
        <w:rPr>
          <w:spacing w:val="-1"/>
        </w:rPr>
        <w:t> </w:t>
      </w:r>
      <w:hyperlink r:id="rId7">
        <w:r>
          <w:rPr>
            <w:spacing w:val="-2"/>
          </w:rPr>
          <w:t>fsk@velpharm.ru</w:t>
        </w:r>
      </w:hyperlink>
    </w:p>
    <w:p>
      <w:pPr>
        <w:spacing w:before="321"/>
        <w:ind w:left="122" w:right="248" w:firstLine="0"/>
        <w:jc w:val="both"/>
        <w:rPr>
          <w:i/>
          <w:sz w:val="28"/>
        </w:rPr>
      </w:pPr>
      <w:r>
        <w:rPr>
          <w:i/>
          <w:sz w:val="28"/>
        </w:rPr>
        <w:t>За любой информацией о препарате, а также в случаях возникновения претензий следует обращаться к представителю держателя регистрационного удостоверения:</w:t>
      </w:r>
    </w:p>
    <w:p>
      <w:pPr>
        <w:pStyle w:val="BodyText"/>
        <w:spacing w:before="2"/>
        <w:ind w:right="2983"/>
      </w:pPr>
      <w:r>
        <w:rPr/>
        <w:t>ТОО</w:t>
      </w:r>
      <w:r>
        <w:rPr>
          <w:spacing w:val="-9"/>
        </w:rPr>
        <w:t> </w:t>
      </w:r>
      <w:r>
        <w:rPr/>
        <w:t>«CEPHEUS</w:t>
      </w:r>
      <w:r>
        <w:rPr>
          <w:spacing w:val="-7"/>
        </w:rPr>
        <w:t> </w:t>
      </w:r>
      <w:r>
        <w:rPr/>
        <w:t>Medical»</w:t>
      </w:r>
      <w:r>
        <w:rPr>
          <w:spacing w:val="-8"/>
        </w:rPr>
        <w:t> </w:t>
      </w:r>
      <w:r>
        <w:rPr/>
        <w:t>(ЦЕФЕЙ</w:t>
      </w:r>
      <w:r>
        <w:rPr>
          <w:spacing w:val="-8"/>
        </w:rPr>
        <w:t> </w:t>
      </w:r>
      <w:r>
        <w:rPr/>
        <w:t>Медикал) 050045, Республика Казахстан, г. Алматы,</w:t>
      </w:r>
    </w:p>
    <w:p>
      <w:pPr>
        <w:pStyle w:val="BodyText"/>
        <w:ind w:right="462"/>
      </w:pPr>
      <w:r>
        <w:rPr/>
        <w:t>Проспект Аль-Фараби, дом 7, ЖК «Нурлы Тау», блок 5А, офис 247, Номер</w:t>
      </w:r>
      <w:r>
        <w:rPr>
          <w:spacing w:val="-2"/>
        </w:rPr>
        <w:t> </w:t>
      </w:r>
      <w:r>
        <w:rPr/>
        <w:t>телефона:</w:t>
      </w:r>
      <w:r>
        <w:rPr>
          <w:spacing w:val="-1"/>
        </w:rPr>
        <w:t> </w:t>
      </w:r>
      <w:r>
        <w:rPr/>
        <w:t>+7</w:t>
      </w:r>
      <w:r>
        <w:rPr>
          <w:spacing w:val="-4"/>
        </w:rPr>
        <w:t> </w:t>
      </w:r>
      <w:r>
        <w:rPr/>
        <w:t>(727)</w:t>
      </w:r>
      <w:r>
        <w:rPr>
          <w:spacing w:val="-6"/>
        </w:rPr>
        <w:t> </w:t>
      </w:r>
      <w:r>
        <w:rPr/>
        <w:t>978</w:t>
      </w:r>
      <w:r>
        <w:rPr>
          <w:spacing w:val="-2"/>
        </w:rPr>
        <w:t> </w:t>
      </w:r>
      <w:r>
        <w:rPr/>
        <w:t>69</w:t>
      </w:r>
      <w:r>
        <w:rPr>
          <w:spacing w:val="-6"/>
        </w:rPr>
        <w:t> </w:t>
      </w:r>
      <w:r>
        <w:rPr/>
        <w:t>71,</w:t>
      </w:r>
      <w:r>
        <w:rPr>
          <w:spacing w:val="-3"/>
        </w:rPr>
        <w:t> </w:t>
      </w:r>
      <w:r>
        <w:rPr/>
        <w:t>+7</w:t>
      </w:r>
      <w:r>
        <w:rPr>
          <w:spacing w:val="-6"/>
        </w:rPr>
        <w:t> </w:t>
      </w:r>
      <w:r>
        <w:rPr/>
        <w:t>777</w:t>
      </w:r>
      <w:r>
        <w:rPr>
          <w:spacing w:val="-2"/>
        </w:rPr>
        <w:t> </w:t>
      </w:r>
      <w:r>
        <w:rPr/>
        <w:t>175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/>
        <w:t>99</w:t>
      </w:r>
      <w:r>
        <w:rPr>
          <w:spacing w:val="-1"/>
        </w:rPr>
        <w:t> </w:t>
      </w:r>
      <w:r>
        <w:rPr/>
        <w:t>(круглосуточно), Адрес электронной </w:t>
      </w:r>
      <w:r>
        <w:rPr>
          <w:color w:val="2C2C2D"/>
        </w:rPr>
        <w:t>почты: </w:t>
      </w:r>
      <w:hyperlink r:id="rId8">
        <w:r>
          <w:rPr>
            <w:color w:val="0000FF"/>
            <w:u w:val="single" w:color="0000FF"/>
          </w:rPr>
          <w:t>drugsafety@evolet.co.uk</w:t>
        </w:r>
      </w:hyperlink>
    </w:p>
    <w:p>
      <w:pPr>
        <w:pStyle w:val="BodyText"/>
        <w:ind w:left="0"/>
      </w:pPr>
    </w:p>
    <w:p>
      <w:pPr>
        <w:pStyle w:val="BodyText"/>
        <w:spacing w:before="2"/>
        <w:ind w:left="0"/>
      </w:pPr>
    </w:p>
    <w:p>
      <w:pPr>
        <w:pStyle w:val="Heading1"/>
      </w:pPr>
      <w:r>
        <w:rPr>
          <w:spacing w:val="-2"/>
        </w:rPr>
        <w:t>Листок-вкладыш</w:t>
      </w:r>
      <w:r>
        <w:rPr>
          <w:spacing w:val="3"/>
        </w:rPr>
        <w:t> </w:t>
      </w:r>
      <w:r>
        <w:rPr>
          <w:spacing w:val="-2"/>
        </w:rPr>
        <w:t>пересмотрен</w:t>
      </w:r>
    </w:p>
    <w:p>
      <w:pPr>
        <w:spacing w:before="0"/>
        <w:ind w:left="122" w:right="0" w:firstLine="0"/>
        <w:jc w:val="left"/>
        <w:rPr>
          <w:i/>
          <w:sz w:val="28"/>
        </w:rPr>
      </w:pPr>
      <w:r>
        <w:rPr>
          <w:i/>
          <w:sz w:val="28"/>
        </w:rPr>
        <w:t>&lt;{ММ/ГГГГ}&gt;</w:t>
      </w:r>
      <w:r>
        <w:rPr>
          <w:i/>
          <w:spacing w:val="-14"/>
          <w:sz w:val="28"/>
        </w:rPr>
        <w:t> </w:t>
      </w:r>
      <w:r>
        <w:rPr>
          <w:i/>
          <w:sz w:val="28"/>
        </w:rPr>
        <w:t>&lt;{месяц</w:t>
      </w:r>
      <w:r>
        <w:rPr>
          <w:i/>
          <w:spacing w:val="-14"/>
          <w:sz w:val="28"/>
        </w:rPr>
        <w:t> </w:t>
      </w:r>
      <w:r>
        <w:rPr>
          <w:i/>
          <w:spacing w:val="-2"/>
          <w:sz w:val="28"/>
        </w:rPr>
        <w:t>ГГГГ}&gt;.</w:t>
      </w:r>
    </w:p>
    <w:p>
      <w:pPr>
        <w:spacing w:before="278"/>
        <w:ind w:left="122" w:right="0" w:firstLine="0"/>
        <w:jc w:val="left"/>
        <w:rPr>
          <w:b/>
          <w:sz w:val="28"/>
        </w:rPr>
      </w:pPr>
      <w:r>
        <w:rPr>
          <w:b/>
          <w:sz w:val="28"/>
        </w:rPr>
        <w:t>Прочие</w:t>
      </w:r>
      <w:r>
        <w:rPr>
          <w:b/>
          <w:spacing w:val="-13"/>
          <w:sz w:val="28"/>
        </w:rPr>
        <w:t> </w:t>
      </w:r>
      <w:r>
        <w:rPr>
          <w:b/>
          <w:sz w:val="28"/>
        </w:rPr>
        <w:t>источники</w:t>
      </w:r>
      <w:r>
        <w:rPr>
          <w:b/>
          <w:spacing w:val="-12"/>
          <w:sz w:val="28"/>
        </w:rPr>
        <w:t> </w:t>
      </w:r>
      <w:r>
        <w:rPr>
          <w:b/>
          <w:spacing w:val="-2"/>
          <w:sz w:val="28"/>
        </w:rPr>
        <w:t>информации</w:t>
      </w:r>
    </w:p>
    <w:sectPr>
      <w:pgSz w:w="11910" w:h="16840"/>
      <w:pgMar w:top="1040" w:bottom="280" w:left="1700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–"/>
      <w:lvlJc w:val="left"/>
      <w:pPr>
        <w:ind w:left="143" w:hanging="56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75" w:hanging="56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11" w:hanging="56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47" w:hanging="56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83" w:hanging="56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19" w:hanging="56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55" w:hanging="56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690" w:hanging="56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626" w:hanging="567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429" w:hanging="286"/>
        <w:jc w:val="left"/>
      </w:pPr>
      <w:rPr>
        <w:rFonts w:hint="default"/>
        <w:spacing w:val="0"/>
        <w:w w:val="89"/>
        <w:lang w:val="ru-RU" w:eastAsia="en-US" w:bidi="ar-SA"/>
      </w:rPr>
    </w:lvl>
    <w:lvl w:ilvl="1">
      <w:start w:val="0"/>
      <w:numFmt w:val="bullet"/>
      <w:lvlText w:val="-"/>
      <w:lvlJc w:val="left"/>
      <w:pPr>
        <w:ind w:left="143" w:hanging="20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28" w:hanging="20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437" w:hanging="20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446" w:hanging="20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454" w:hanging="20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463" w:hanging="20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472" w:hanging="20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480" w:hanging="209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05" w:hanging="28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09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19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29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39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49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59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68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678" w:hanging="284"/>
      </w:pPr>
      <w:rPr>
        <w:rFonts w:hint="default"/>
        <w:lang w:val="ru-RU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43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line="322" w:lineRule="exact"/>
      <w:ind w:left="122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line="322" w:lineRule="exact"/>
      <w:ind w:left="143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pharm.am/" TargetMode="External"/><Relationship Id="rId6" Type="http://schemas.openxmlformats.org/officeDocument/2006/relationships/hyperlink" Target="mailto:info@spey.eu" TargetMode="External"/><Relationship Id="rId7" Type="http://schemas.openxmlformats.org/officeDocument/2006/relationships/hyperlink" Target="mailto:fsk@velpharm.ru" TargetMode="External"/><Relationship Id="rId8" Type="http://schemas.openxmlformats.org/officeDocument/2006/relationships/hyperlink" Target="https://e.mail.ru/compose/?mailto=mailto%3adrugsafety%40evolet.co.uk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2025-09-24T05:26:03Z</dcterms:created>
  <dcterms:modified xsi:type="dcterms:W3CDTF">2025-09-24T05:26:03Z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2024-11-20T00:00:00Z</vt:filetime>
  </property>
  <property fmtid="{D5CDD505-2E9C-101B-9397-08002B2CF9AE}" pid="3" name="LastSaved">
    <vt:filetime>2025-09-24T00:00:00Z</vt:filetime>
  </property>
</Properties>
</file>